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2B" w:rsidRPr="00E1356A" w:rsidRDefault="00690E2B" w:rsidP="00690E2B">
      <w:pPr>
        <w:jc w:val="right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90E2B" w:rsidRPr="00E1356A" w:rsidRDefault="00690E2B" w:rsidP="00690E2B">
      <w:pPr>
        <w:jc w:val="right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690E2B" w:rsidRPr="00E1356A" w:rsidRDefault="00690E2B" w:rsidP="00690E2B">
      <w:pPr>
        <w:jc w:val="right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E1356A">
        <w:rPr>
          <w:rFonts w:ascii="Times New Roman" w:hAnsi="Times New Roman" w:cs="Times New Roman"/>
          <w:sz w:val="24"/>
          <w:szCs w:val="24"/>
        </w:rPr>
        <w:t>Дедкина</w:t>
      </w:r>
      <w:proofErr w:type="spellEnd"/>
      <w:r w:rsidRPr="00E1356A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690E2B" w:rsidRPr="00E1356A" w:rsidRDefault="00690E2B" w:rsidP="00690E2B">
      <w:pPr>
        <w:jc w:val="right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1356A">
        <w:rPr>
          <w:rFonts w:ascii="Times New Roman" w:hAnsi="Times New Roman" w:cs="Times New Roman"/>
          <w:sz w:val="24"/>
          <w:szCs w:val="24"/>
        </w:rPr>
        <w:t>30»  августа</w:t>
      </w:r>
      <w:proofErr w:type="gramEnd"/>
      <w:r w:rsidRPr="00E1356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1356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1356A">
        <w:rPr>
          <w:rFonts w:ascii="Times New Roman" w:hAnsi="Times New Roman" w:cs="Times New Roman"/>
          <w:sz w:val="24"/>
          <w:szCs w:val="24"/>
        </w:rPr>
        <w:t>.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ИНСТРУКЦИЯ ПО ТЕХНИКЕ БЕЗОПАСНОСТИ 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gramStart"/>
      <w:r w:rsidRPr="00E1356A">
        <w:rPr>
          <w:rFonts w:ascii="Times New Roman" w:hAnsi="Times New Roman" w:cs="Times New Roman"/>
          <w:sz w:val="24"/>
          <w:szCs w:val="24"/>
        </w:rPr>
        <w:t>ПОВЕДЕНИЯ  ПРИ</w:t>
      </w:r>
      <w:proofErr w:type="gramEnd"/>
      <w:r w:rsidRPr="00E1356A">
        <w:rPr>
          <w:rFonts w:ascii="Times New Roman" w:hAnsi="Times New Roman" w:cs="Times New Roman"/>
          <w:sz w:val="24"/>
          <w:szCs w:val="24"/>
        </w:rPr>
        <w:t xml:space="preserve"> МАССОВОМ СКОПЛЕНИИ ЛЮДЕЙ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Если у вас появилось желание принять участие в митинге, шествии, демонстрации, то не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обходимо узнать, есть ли разрешение официальных властей на проведение этого мероприя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тия. В случае отсутствия такого разрешения не исключены действия со стороны правоохра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нительных органов, направленные на разгон людей, что обязательно приведет к стычкам, беспорядкам, насильственным действиям, арестам. Нередки случаи применения в подобных ситуациях слезоточивого газа, водометов, конных нарядов, собак, специальной техники, ре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зиновых дубинок, щитов, оружия. При попадании слезоточивого газа в глаза нужно незамед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лительно промыть их водой. В случае отсутствия воды следует интенсивно моргать, что обес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печит частичное смывание химического вещества слезами. Дыхательные пути нужно закрыть влажной тканью: носовым платком, рукавом, головным убором. Место, где был применен слезоточивый газ, необходимо покинуть незамедлительно. Не проявляйте агрессивность, не бегайте, не угрожайте милиции, не вступайте с ней в потасовку. Постарайтесь как можно быстрее выйти из опасной зоны. Не сопротивляйтесь и не пытайтесь доказать свою правоту и невиновность сотрудникам правоохранительных органов в случае вашего задержания.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В случае принятия решения об участии в мероприятии с большим количеством людей постарайтесь выполнить следующие правила: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не берите с собой животных, громоздкие вещи: сумку, рюкзак, тележку;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оставьте дома фото-кино-видеотехнику, стеклянные бутылки;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наденьте строгую облегченную одежду без капюшона, застегните все молнии и пу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говицы. Не надевайте галстук, шарф, пояс;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зашнуруйте обувь и надежно завяжите шнурки, не надевайте обувь на высоком каблуке;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не берите с собой острые, колющие, режущие предметы, оружие;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старайтесь не брать в руки плакаты, транспаранты, флаги на древке или шесте;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снимите с одежды символику и знаки различия, поскольку они могут вызвать от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рицательную реакцию у ваших противников или сотрудников милиции;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имейте при себе удостоверение личности;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изучите место, где будет проходить мероприятие, узнайте варианты подъезда и ухода;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постоянно контролируйте ситуацию, состояние толпы и свое место, держитесь по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дальше от трибуны, микрофонов, сцены;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в случае возникновения ЧС незамедлительно покиньте это место;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в условиях открытых площадок периферия толпы - относительно безопасное место.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ПОМНИТЕ! 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Если вы оказались в людской толпе, то необходимо выполнять следую основные правила.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Никогда не идите против толпы.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Старайтесь избегать центра и краев толпы.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Уклоняйтесь от неподвижно стоящих на пути предметов: урн, столбов, деревьев, стен, забора, машин оцепления, углов зданий.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Не цепляйтесь руками за предметы.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Застегните одежду, бросьте сумку, зонтик, сбросьте туфли на высоком каблуке.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В плотной толпе возрастает вероятность сдавливания и удушья, поэтому следует сцепить руки в замок, сложить их на груди, защитить диафрагму или согнуть руки</w:t>
      </w:r>
      <w:r w:rsidRPr="00E1356A">
        <w:rPr>
          <w:rFonts w:ascii="Times New Roman" w:hAnsi="Times New Roman" w:cs="Times New Roman"/>
          <w:sz w:val="24"/>
          <w:szCs w:val="24"/>
        </w:rPr>
        <w:br/>
        <w:t>в локтях и прижать их к корпусу.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lastRenderedPageBreak/>
        <w:t>Толчки переносите терпеливо, не отвечайте на них.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Перед лицом должно быть пространство для обеспечения свободного дыхания.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Избегайте стеклянных витрин, оградительных сеток, набережных, мостов, транспорт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ных средств, узких проходов.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Постоянно соблюдайте самообладание, контролируйте свое положение, старайтесь выбраться из толпы в безопасное место.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Имейте варианты отхода через проходные подъезды и дворы, переулки, примыка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ющие улицы.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Держитесь подальше от милиции, не вступайте в переговоры и стычки с ней.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Старайтесь держаться подальше от высоких и полных людей, от людей с колясками, объемными предметами в руках, с рюкзаками, животными, от инвалидов, пьяных, агрессивных.</w:t>
      </w:r>
    </w:p>
    <w:p w:rsidR="00690E2B" w:rsidRPr="00E1356A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Не пытайтесь поднять с земли упавшую вещь, даже если она очень дорогая, жизнь дороже.</w:t>
      </w:r>
    </w:p>
    <w:p w:rsidR="00690E2B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2B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2B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2B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2B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2B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2B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2B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2B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2B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2B" w:rsidRDefault="00690E2B" w:rsidP="00690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AFB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4454" w:rsidRDefault="00690E2B"/>
    <w:sectPr w:rsidR="0019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6B"/>
    <w:rsid w:val="00053AFB"/>
    <w:rsid w:val="002B01CF"/>
    <w:rsid w:val="00611A6B"/>
    <w:rsid w:val="00690E2B"/>
    <w:rsid w:val="0077598D"/>
    <w:rsid w:val="009D7C8D"/>
    <w:rsid w:val="00AA57A6"/>
    <w:rsid w:val="00D441BB"/>
    <w:rsid w:val="00F0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FDC991"/>
  <w15:chartTrackingRefBased/>
  <w15:docId w15:val="{2237902A-EB7B-41D6-91D8-528C18B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гриша</dc:creator>
  <cp:keywords/>
  <dc:description/>
  <cp:lastModifiedBy>михайлов гриша</cp:lastModifiedBy>
  <cp:revision>2</cp:revision>
  <dcterms:created xsi:type="dcterms:W3CDTF">2018-04-14T10:03:00Z</dcterms:created>
  <dcterms:modified xsi:type="dcterms:W3CDTF">2018-04-14T10:03:00Z</dcterms:modified>
</cp:coreProperties>
</file>