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F" w:rsidRPr="008D75EA" w:rsidRDefault="00AD780F" w:rsidP="00AD780F">
      <w:pPr>
        <w:pStyle w:val="20"/>
        <w:shd w:val="clear" w:color="auto" w:fill="auto"/>
        <w:spacing w:after="120" w:line="240" w:lineRule="auto"/>
        <w:ind w:left="6180" w:right="62"/>
        <w:rPr>
          <w:sz w:val="24"/>
          <w:szCs w:val="24"/>
        </w:rPr>
      </w:pPr>
      <w:r w:rsidRPr="008D75EA">
        <w:rPr>
          <w:sz w:val="24"/>
          <w:szCs w:val="24"/>
        </w:rPr>
        <w:t>Приложение 1</w:t>
      </w:r>
    </w:p>
    <w:p w:rsidR="00AD780F" w:rsidRPr="00B602BE" w:rsidRDefault="00AD780F" w:rsidP="00AD780F">
      <w:pPr>
        <w:pStyle w:val="20"/>
        <w:shd w:val="clear" w:color="auto" w:fill="auto"/>
        <w:spacing w:after="120" w:line="240" w:lineRule="auto"/>
        <w:ind w:left="5529" w:right="62"/>
        <w:rPr>
          <w:sz w:val="24"/>
          <w:szCs w:val="24"/>
          <w:lang w:val="ru-RU"/>
        </w:rPr>
      </w:pPr>
      <w:r w:rsidRPr="008D75EA">
        <w:rPr>
          <w:sz w:val="24"/>
          <w:szCs w:val="24"/>
        </w:rPr>
        <w:t xml:space="preserve">к приказу </w:t>
      </w:r>
      <w:r w:rsidR="00B602BE">
        <w:rPr>
          <w:sz w:val="24"/>
          <w:szCs w:val="24"/>
          <w:lang w:val="ru-RU"/>
        </w:rPr>
        <w:t xml:space="preserve">от 27.01.2017  </w:t>
      </w:r>
      <w:r w:rsidRPr="008D75EA">
        <w:rPr>
          <w:sz w:val="24"/>
          <w:szCs w:val="24"/>
        </w:rPr>
        <w:t xml:space="preserve">№ </w:t>
      </w:r>
      <w:r w:rsidR="00B602BE">
        <w:rPr>
          <w:sz w:val="24"/>
          <w:szCs w:val="24"/>
          <w:lang w:val="ru-RU"/>
        </w:rPr>
        <w:t>14</w:t>
      </w:r>
    </w:p>
    <w:p w:rsidR="00D5275B" w:rsidRPr="008D75EA" w:rsidRDefault="00D5275B" w:rsidP="00AD780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bookmarkStart w:id="0" w:name="bookmark0"/>
    </w:p>
    <w:p w:rsidR="00AD780F" w:rsidRPr="008D75EA" w:rsidRDefault="00AD780F" w:rsidP="00AD780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8D75EA">
        <w:rPr>
          <w:sz w:val="24"/>
          <w:szCs w:val="24"/>
        </w:rPr>
        <w:t>Правила приема граждан</w:t>
      </w:r>
    </w:p>
    <w:p w:rsidR="00AD780F" w:rsidRPr="008D75EA" w:rsidRDefault="00AD780F" w:rsidP="00AD780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8D75EA">
        <w:rPr>
          <w:sz w:val="24"/>
          <w:szCs w:val="24"/>
        </w:rPr>
        <w:t>на обучение в муниципальное общеобразовательное учреждение</w:t>
      </w:r>
      <w:r w:rsidR="00D5275B" w:rsidRPr="008D75EA">
        <w:rPr>
          <w:sz w:val="24"/>
          <w:szCs w:val="24"/>
          <w:lang w:val="ru-RU"/>
        </w:rPr>
        <w:t xml:space="preserve"> среднюю общеобразовательную школу</w:t>
      </w:r>
      <w:r w:rsidR="00B07120" w:rsidRPr="008D75EA">
        <w:rPr>
          <w:sz w:val="24"/>
          <w:szCs w:val="24"/>
          <w:lang w:val="ru-RU"/>
        </w:rPr>
        <w:t xml:space="preserve"> № 24 имени Бориса Рукавицына</w:t>
      </w:r>
    </w:p>
    <w:p w:rsidR="00D5275B" w:rsidRPr="008D75EA" w:rsidRDefault="00D5275B" w:rsidP="00AD780F">
      <w:pPr>
        <w:keepNext/>
        <w:keepLines/>
        <w:ind w:left="62" w:firstLine="238"/>
        <w:jc w:val="both"/>
        <w:rPr>
          <w:rFonts w:ascii="Times New Roman" w:hAnsi="Times New Roman" w:cs="Times New Roman"/>
          <w:b/>
          <w:bCs/>
        </w:rPr>
      </w:pPr>
      <w:bookmarkStart w:id="1" w:name="bookmark1"/>
      <w:bookmarkEnd w:id="0"/>
    </w:p>
    <w:p w:rsidR="00D5275B" w:rsidRPr="008D75EA" w:rsidRDefault="00D5275B" w:rsidP="00AD780F">
      <w:pPr>
        <w:keepNext/>
        <w:keepLines/>
        <w:ind w:left="62" w:firstLine="238"/>
        <w:jc w:val="both"/>
        <w:rPr>
          <w:rFonts w:ascii="Times New Roman" w:hAnsi="Times New Roman" w:cs="Times New Roman"/>
          <w:b/>
          <w:bCs/>
        </w:rPr>
      </w:pPr>
    </w:p>
    <w:p w:rsidR="00AD780F" w:rsidRPr="008D75EA" w:rsidRDefault="00AD780F" w:rsidP="00AD780F">
      <w:pPr>
        <w:keepNext/>
        <w:keepLines/>
        <w:ind w:left="62" w:firstLine="238"/>
        <w:jc w:val="both"/>
        <w:rPr>
          <w:rFonts w:ascii="Times New Roman" w:hAnsi="Times New Roman" w:cs="Times New Roman"/>
          <w:b/>
        </w:rPr>
      </w:pPr>
      <w:r w:rsidRPr="008D75EA">
        <w:rPr>
          <w:rFonts w:ascii="Times New Roman" w:hAnsi="Times New Roman" w:cs="Times New Roman"/>
          <w:b/>
          <w:bCs/>
        </w:rPr>
        <w:t>1</w:t>
      </w:r>
      <w:r w:rsidRPr="008D75EA">
        <w:rPr>
          <w:rFonts w:ascii="Times New Roman" w:hAnsi="Times New Roman" w:cs="Times New Roman"/>
          <w:b/>
        </w:rPr>
        <w:t>. Общие положения</w:t>
      </w:r>
      <w:bookmarkEnd w:id="1"/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10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во на получение общего образования соответствующего уровня (далее - ребенок, дети) на об</w:t>
      </w:r>
      <w:r w:rsidRPr="008D75EA">
        <w:rPr>
          <w:rFonts w:ascii="Times New Roman" w:hAnsi="Times New Roman" w:cs="Times New Roman"/>
          <w:color w:val="auto"/>
        </w:rPr>
        <w:t>у</w:t>
      </w:r>
      <w:r w:rsidRPr="008D75EA">
        <w:rPr>
          <w:rFonts w:ascii="Times New Roman" w:hAnsi="Times New Roman" w:cs="Times New Roman"/>
          <w:color w:val="auto"/>
        </w:rPr>
        <w:t>чение в муниципальном общ</w:t>
      </w:r>
      <w:r w:rsidR="00B07120" w:rsidRPr="008D75EA">
        <w:rPr>
          <w:rFonts w:ascii="Times New Roman" w:hAnsi="Times New Roman" w:cs="Times New Roman"/>
          <w:color w:val="auto"/>
        </w:rPr>
        <w:t xml:space="preserve">еобразовательном учреждении средней общеобразовательной школе № 24 имени Бориса Рукавицына </w:t>
      </w:r>
      <w:r w:rsidRPr="008D75EA">
        <w:rPr>
          <w:rFonts w:ascii="Times New Roman" w:hAnsi="Times New Roman" w:cs="Times New Roman"/>
          <w:color w:val="auto"/>
        </w:rPr>
        <w:t xml:space="preserve"> (далее - Школа). Правила разработаны</w:t>
      </w:r>
    </w:p>
    <w:p w:rsidR="00AD780F" w:rsidRPr="008D75EA" w:rsidRDefault="00AD780F" w:rsidP="00AD780F">
      <w:pPr>
        <w:ind w:lef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в соответствии:</w:t>
      </w:r>
    </w:p>
    <w:p w:rsidR="00AD780F" w:rsidRPr="008D75EA" w:rsidRDefault="00AD780F" w:rsidP="00AD780F">
      <w:pPr>
        <w:widowControl/>
        <w:numPr>
          <w:ilvl w:val="0"/>
          <w:numId w:val="2"/>
        </w:numPr>
        <w:tabs>
          <w:tab w:val="left" w:pos="66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Pr="008D75EA">
        <w:rPr>
          <w:rFonts w:ascii="Times New Roman" w:hAnsi="Times New Roman" w:cs="Times New Roman"/>
          <w:color w:val="auto"/>
          <w:spacing w:val="-10"/>
        </w:rPr>
        <w:t xml:space="preserve"> в р</w:t>
      </w:r>
      <w:r w:rsidRPr="008D75EA">
        <w:rPr>
          <w:rFonts w:ascii="Times New Roman" w:hAnsi="Times New Roman" w:cs="Times New Roman"/>
          <w:color w:val="auto"/>
          <w:spacing w:val="-10"/>
        </w:rPr>
        <w:t>е</w:t>
      </w:r>
      <w:r w:rsidRPr="008D75EA">
        <w:rPr>
          <w:rFonts w:ascii="Times New Roman" w:hAnsi="Times New Roman" w:cs="Times New Roman"/>
          <w:color w:val="auto"/>
          <w:spacing w:val="-10"/>
        </w:rPr>
        <w:t>дакциях, действующих на момент утверждения положения</w:t>
      </w:r>
      <w:r w:rsidRPr="008D75EA">
        <w:rPr>
          <w:rFonts w:ascii="Times New Roman" w:hAnsi="Times New Roman" w:cs="Times New Roman"/>
          <w:color w:val="auto"/>
        </w:rPr>
        <w:t>,</w:t>
      </w:r>
    </w:p>
    <w:p w:rsidR="00AD780F" w:rsidRPr="008D75EA" w:rsidRDefault="00AD780F" w:rsidP="00AD780F">
      <w:pPr>
        <w:ind w:lef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на основании:</w:t>
      </w:r>
    </w:p>
    <w:p w:rsidR="00AD780F" w:rsidRPr="008D75EA" w:rsidRDefault="00AD780F" w:rsidP="00AD780F">
      <w:pPr>
        <w:widowControl/>
        <w:numPr>
          <w:ilvl w:val="0"/>
          <w:numId w:val="2"/>
        </w:numPr>
        <w:tabs>
          <w:tab w:val="left" w:pos="668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 xml:space="preserve"> приказа Министерства образования и науки Российской Федерации от 22 января 2014 г</w:t>
      </w:r>
      <w:r w:rsidRPr="008D75EA">
        <w:rPr>
          <w:rFonts w:ascii="Times New Roman" w:hAnsi="Times New Roman" w:cs="Times New Roman"/>
          <w:color w:val="auto"/>
        </w:rPr>
        <w:t>о</w:t>
      </w:r>
      <w:r w:rsidRPr="008D75EA">
        <w:rPr>
          <w:rFonts w:ascii="Times New Roman" w:hAnsi="Times New Roman" w:cs="Times New Roman"/>
          <w:color w:val="auto"/>
        </w:rPr>
        <w:t xml:space="preserve">да № 32 «Об утверждении порядка приема граждан на </w:t>
      </w:r>
      <w:proofErr w:type="gramStart"/>
      <w:r w:rsidRPr="008D75EA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8D75EA">
        <w:rPr>
          <w:rFonts w:ascii="Times New Roman" w:hAnsi="Times New Roman" w:cs="Times New Roman"/>
          <w:color w:val="auto"/>
        </w:rPr>
        <w:t xml:space="preserve"> образовательным програ</w:t>
      </w:r>
      <w:r w:rsidRPr="008D75EA">
        <w:rPr>
          <w:rFonts w:ascii="Times New Roman" w:hAnsi="Times New Roman" w:cs="Times New Roman"/>
          <w:color w:val="auto"/>
        </w:rPr>
        <w:t>м</w:t>
      </w:r>
      <w:r w:rsidRPr="008D75EA">
        <w:rPr>
          <w:rFonts w:ascii="Times New Roman" w:hAnsi="Times New Roman" w:cs="Times New Roman"/>
          <w:color w:val="auto"/>
        </w:rPr>
        <w:t>мам начального общего, основного общего, среднего общего образования»</w:t>
      </w:r>
      <w:r w:rsidRPr="008D75EA">
        <w:rPr>
          <w:rFonts w:ascii="Times New Roman" w:hAnsi="Times New Roman" w:cs="Times New Roman"/>
          <w:color w:val="auto"/>
          <w:spacing w:val="-10"/>
        </w:rPr>
        <w:t xml:space="preserve"> в редакции, дейс</w:t>
      </w:r>
      <w:r w:rsidRPr="008D75EA">
        <w:rPr>
          <w:rFonts w:ascii="Times New Roman" w:hAnsi="Times New Roman" w:cs="Times New Roman"/>
          <w:color w:val="auto"/>
          <w:spacing w:val="-10"/>
        </w:rPr>
        <w:t>т</w:t>
      </w:r>
      <w:r w:rsidRPr="008D75EA">
        <w:rPr>
          <w:rFonts w:ascii="Times New Roman" w:hAnsi="Times New Roman" w:cs="Times New Roman"/>
          <w:color w:val="auto"/>
          <w:spacing w:val="-10"/>
        </w:rPr>
        <w:t>вующей на момент утверждения положения</w:t>
      </w:r>
      <w:r w:rsidRPr="008D75EA">
        <w:rPr>
          <w:rFonts w:ascii="Times New Roman" w:hAnsi="Times New Roman" w:cs="Times New Roman"/>
          <w:color w:val="auto"/>
        </w:rPr>
        <w:t>.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При пр</w:t>
      </w:r>
      <w:r w:rsidR="00B07120" w:rsidRPr="008D75EA">
        <w:rPr>
          <w:rFonts w:ascii="Times New Roman" w:hAnsi="Times New Roman" w:cs="Times New Roman"/>
          <w:color w:val="auto"/>
        </w:rPr>
        <w:t xml:space="preserve">иеме ребенка в СОШ № 24 имени Бориса Рукавицына </w:t>
      </w:r>
      <w:r w:rsidRPr="008D75EA">
        <w:rPr>
          <w:rFonts w:ascii="Times New Roman" w:hAnsi="Times New Roman" w:cs="Times New Roman"/>
          <w:color w:val="auto"/>
        </w:rPr>
        <w:t xml:space="preserve"> он и/(или) его родители (законные пре</w:t>
      </w:r>
      <w:r w:rsidRPr="008D75EA">
        <w:rPr>
          <w:rFonts w:ascii="Times New Roman" w:hAnsi="Times New Roman" w:cs="Times New Roman"/>
          <w:color w:val="auto"/>
        </w:rPr>
        <w:t>д</w:t>
      </w:r>
      <w:r w:rsidRPr="008D75EA">
        <w:rPr>
          <w:rFonts w:ascii="Times New Roman" w:hAnsi="Times New Roman" w:cs="Times New Roman"/>
          <w:color w:val="auto"/>
        </w:rPr>
        <w:t>ставители) должны быть ознакомлены с уставом школы, лицензией на осуществление образов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тельной деятельности, свидетельством о государственной аккредитации, основными образов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1104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8D75EA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8D75EA">
        <w:rPr>
          <w:rFonts w:ascii="Times New Roman" w:hAnsi="Times New Roman" w:cs="Times New Roman"/>
          <w:color w:val="auto"/>
        </w:rPr>
        <w:softHyphen/>
        <w:t>шеннолетнего гр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жданина или личного ознакомления совершеннолетнего гражданина, в том числе через инфо</w:t>
      </w:r>
      <w:r w:rsidRPr="008D75EA">
        <w:rPr>
          <w:rFonts w:ascii="Times New Roman" w:hAnsi="Times New Roman" w:cs="Times New Roman"/>
          <w:color w:val="auto"/>
        </w:rPr>
        <w:t>р</w:t>
      </w:r>
      <w:r w:rsidRPr="008D75EA">
        <w:rPr>
          <w:rFonts w:ascii="Times New Roman" w:hAnsi="Times New Roman" w:cs="Times New Roman"/>
          <w:color w:val="auto"/>
        </w:rPr>
        <w:t>мационные системы общего поль</w:t>
      </w:r>
      <w:r w:rsidRPr="008D75EA">
        <w:rPr>
          <w:rFonts w:ascii="Times New Roman" w:hAnsi="Times New Roman" w:cs="Times New Roman"/>
          <w:color w:val="auto"/>
        </w:rPr>
        <w:softHyphen/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</w:t>
      </w:r>
      <w:r w:rsidRPr="008D75EA">
        <w:rPr>
          <w:rFonts w:ascii="Times New Roman" w:hAnsi="Times New Roman" w:cs="Times New Roman"/>
          <w:color w:val="auto"/>
        </w:rPr>
        <w:t>о</w:t>
      </w:r>
      <w:r w:rsidRPr="008D75EA">
        <w:rPr>
          <w:rFonts w:ascii="Times New Roman" w:hAnsi="Times New Roman" w:cs="Times New Roman"/>
          <w:color w:val="auto"/>
        </w:rPr>
        <w:t>гласие на обработку их персональных данных и персональных данных ребенка в порядке, уст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новленном законодательством Российской Федерации, фиксируются в заявлении о приеме и 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веряются личной подписью.</w:t>
      </w:r>
      <w:proofErr w:type="gramEnd"/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1165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классы и в течение учебного года во все классы Школы, на свободные места. 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</w:t>
      </w:r>
      <w:r w:rsidRPr="008D75EA">
        <w:rPr>
          <w:rFonts w:ascii="Times New Roman" w:hAnsi="Times New Roman" w:cs="Times New Roman"/>
          <w:color w:val="auto"/>
        </w:rPr>
        <w:t>с</w:t>
      </w:r>
      <w:r w:rsidRPr="008D75EA">
        <w:rPr>
          <w:rFonts w:ascii="Times New Roman" w:hAnsi="Times New Roman" w:cs="Times New Roman"/>
          <w:color w:val="auto"/>
        </w:rPr>
        <w:t xml:space="preserve">сы (2-11) при наличии свободных мест. 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обходимых документов.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993"/>
          <w:tab w:val="left" w:pos="1034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lastRenderedPageBreak/>
        <w:t>Школа может отказать в приеме детей гражданам только по причине отсутствия св</w:t>
      </w:r>
      <w:r w:rsidRPr="008D75EA">
        <w:rPr>
          <w:rFonts w:ascii="Times New Roman" w:hAnsi="Times New Roman" w:cs="Times New Roman"/>
          <w:color w:val="auto"/>
        </w:rPr>
        <w:t>о</w:t>
      </w:r>
      <w:r w:rsidRPr="008D75EA">
        <w:rPr>
          <w:rFonts w:ascii="Times New Roman" w:hAnsi="Times New Roman" w:cs="Times New Roman"/>
          <w:color w:val="auto"/>
        </w:rPr>
        <w:t xml:space="preserve">бодных мест. 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 xml:space="preserve">тельное учреждение обращаются в департамент образования </w:t>
      </w:r>
      <w:r w:rsidR="00B07120" w:rsidRPr="008D75EA">
        <w:rPr>
          <w:rFonts w:ascii="Times New Roman" w:hAnsi="Times New Roman" w:cs="Times New Roman"/>
          <w:color w:val="auto"/>
        </w:rPr>
        <w:t>города Рыбинска</w:t>
      </w:r>
      <w:r w:rsidRPr="008D75EA">
        <w:rPr>
          <w:rFonts w:ascii="Times New Roman" w:hAnsi="Times New Roman" w:cs="Times New Roman"/>
          <w:color w:val="auto"/>
        </w:rPr>
        <w:t>. Инфо</w:t>
      </w:r>
      <w:r w:rsidRPr="008D75EA">
        <w:rPr>
          <w:rFonts w:ascii="Times New Roman" w:hAnsi="Times New Roman" w:cs="Times New Roman"/>
          <w:color w:val="auto"/>
        </w:rPr>
        <w:t>р</w:t>
      </w:r>
      <w:r w:rsidRPr="008D75EA">
        <w:rPr>
          <w:rFonts w:ascii="Times New Roman" w:hAnsi="Times New Roman" w:cs="Times New Roman"/>
          <w:color w:val="auto"/>
        </w:rPr>
        <w:t>мация о местоположении департамента и телефоны для связи можно получить в школе или и</w:t>
      </w:r>
      <w:r w:rsidRPr="008D75EA">
        <w:rPr>
          <w:rFonts w:ascii="Times New Roman" w:hAnsi="Times New Roman" w:cs="Times New Roman"/>
          <w:color w:val="auto"/>
        </w:rPr>
        <w:t>н</w:t>
      </w:r>
      <w:r w:rsidRPr="008D75EA">
        <w:rPr>
          <w:rFonts w:ascii="Times New Roman" w:hAnsi="Times New Roman" w:cs="Times New Roman"/>
          <w:color w:val="auto"/>
        </w:rPr>
        <w:t>формационно-телекоммуникационных сетях общего пользования.</w:t>
      </w:r>
    </w:p>
    <w:p w:rsidR="00AD780F" w:rsidRPr="008D75EA" w:rsidRDefault="00AD780F" w:rsidP="00AD780F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AD780F" w:rsidRPr="008D75EA" w:rsidRDefault="00AD780F" w:rsidP="00AD780F">
      <w:pPr>
        <w:widowControl/>
        <w:numPr>
          <w:ilvl w:val="2"/>
          <w:numId w:val="7"/>
        </w:numPr>
        <w:tabs>
          <w:tab w:val="left" w:pos="1276"/>
        </w:tabs>
        <w:ind w:left="0" w:right="60" w:firstLine="30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При зачислении детей в течение учебного года Школа продолжает вести личное д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ло учащегося, заведенное при его поступлении в образовательную организацию</w:t>
      </w:r>
      <w:r w:rsidR="00D5275B" w:rsidRPr="008D75EA">
        <w:rPr>
          <w:rFonts w:ascii="Times New Roman" w:hAnsi="Times New Roman" w:cs="Times New Roman"/>
          <w:color w:val="auto"/>
        </w:rPr>
        <w:t xml:space="preserve">, </w:t>
      </w:r>
      <w:r w:rsidRPr="008D75EA">
        <w:rPr>
          <w:rFonts w:ascii="Times New Roman" w:hAnsi="Times New Roman" w:cs="Times New Roman"/>
          <w:color w:val="auto"/>
        </w:rPr>
        <w:t xml:space="preserve"> из которой он переходит.</w:t>
      </w:r>
    </w:p>
    <w:p w:rsidR="00AD780F" w:rsidRPr="008D75EA" w:rsidRDefault="00AD780F" w:rsidP="00AD780F">
      <w:pPr>
        <w:tabs>
          <w:tab w:val="left" w:pos="1276"/>
        </w:tabs>
        <w:ind w:left="300" w:right="60"/>
        <w:jc w:val="both"/>
        <w:rPr>
          <w:rFonts w:ascii="Times New Roman" w:hAnsi="Times New Roman" w:cs="Times New Roman"/>
          <w:color w:val="auto"/>
        </w:rPr>
      </w:pPr>
    </w:p>
    <w:p w:rsidR="00AD780F" w:rsidRPr="008D75EA" w:rsidRDefault="00AD780F" w:rsidP="00AD780F">
      <w:pPr>
        <w:keepNext/>
        <w:keepLines/>
        <w:ind w:left="40" w:firstLine="278"/>
        <w:jc w:val="both"/>
        <w:rPr>
          <w:rFonts w:ascii="Times New Roman" w:hAnsi="Times New Roman" w:cs="Times New Roman"/>
          <w:b/>
        </w:rPr>
      </w:pPr>
      <w:bookmarkStart w:id="2" w:name="bookmark2"/>
      <w:r w:rsidRPr="008D75EA">
        <w:rPr>
          <w:rFonts w:ascii="Times New Roman" w:hAnsi="Times New Roman" w:cs="Times New Roman"/>
          <w:b/>
          <w:iCs/>
        </w:rPr>
        <w:t>2</w:t>
      </w:r>
      <w:r w:rsidRPr="008D75EA">
        <w:rPr>
          <w:rFonts w:ascii="Times New Roman" w:hAnsi="Times New Roman" w:cs="Times New Roman"/>
          <w:b/>
        </w:rPr>
        <w:t>. Порядок приема граждан в школу.</w:t>
      </w:r>
      <w:bookmarkEnd w:id="2"/>
    </w:p>
    <w:p w:rsidR="00AD780F" w:rsidRPr="008D75EA" w:rsidRDefault="00AD780F" w:rsidP="00AD780F">
      <w:pPr>
        <w:widowControl/>
        <w:numPr>
          <w:ilvl w:val="0"/>
          <w:numId w:val="3"/>
        </w:numPr>
        <w:tabs>
          <w:tab w:val="left" w:pos="1088"/>
          <w:tab w:val="left" w:pos="2189"/>
          <w:tab w:val="left" w:pos="5123"/>
          <w:tab w:val="left" w:pos="7035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 w:rsidRPr="008D75EA">
        <w:rPr>
          <w:rFonts w:ascii="Times New Roman" w:hAnsi="Times New Roman" w:cs="Times New Roman"/>
          <w:color w:val="auto"/>
        </w:rPr>
        <w:t>Прием граждан на обучение осуществляет</w:t>
      </w:r>
      <w:r w:rsidR="008D75EA">
        <w:rPr>
          <w:rFonts w:ascii="Times New Roman" w:hAnsi="Times New Roman" w:cs="Times New Roman"/>
          <w:color w:val="auto"/>
        </w:rPr>
        <w:t>ся по личному заявлению родителей (законных</w:t>
      </w:r>
      <w:r w:rsidRPr="008D75EA">
        <w:rPr>
          <w:rFonts w:ascii="Times New Roman" w:hAnsi="Times New Roman" w:cs="Times New Roman"/>
          <w:color w:val="auto"/>
        </w:rPr>
        <w:t xml:space="preserve"> пре</w:t>
      </w:r>
      <w:r w:rsidRPr="008D75EA">
        <w:rPr>
          <w:rFonts w:ascii="Times New Roman" w:hAnsi="Times New Roman" w:cs="Times New Roman"/>
          <w:color w:val="auto"/>
        </w:rPr>
        <w:t>д</w:t>
      </w:r>
      <w:r w:rsidR="008D75EA">
        <w:rPr>
          <w:rFonts w:ascii="Times New Roman" w:hAnsi="Times New Roman" w:cs="Times New Roman"/>
          <w:color w:val="auto"/>
        </w:rPr>
        <w:t>ставителей</w:t>
      </w:r>
      <w:r w:rsidRPr="008D75EA">
        <w:rPr>
          <w:rFonts w:ascii="Times New Roman" w:hAnsi="Times New Roman" w:cs="Times New Roman"/>
          <w:color w:val="auto"/>
        </w:rPr>
        <w:t>) ребенка при предъявлении оригинал</w:t>
      </w:r>
      <w:r w:rsidR="008D75EA">
        <w:rPr>
          <w:rFonts w:ascii="Times New Roman" w:hAnsi="Times New Roman" w:cs="Times New Roman"/>
          <w:color w:val="auto"/>
        </w:rPr>
        <w:t>а документа, удостоверяющего</w:t>
      </w:r>
      <w:r w:rsidRPr="008D75EA">
        <w:rPr>
          <w:rFonts w:ascii="Times New Roman" w:hAnsi="Times New Roman" w:cs="Times New Roman"/>
          <w:color w:val="auto"/>
        </w:rPr>
        <w:t xml:space="preserve"> личность</w:t>
      </w:r>
      <w:r w:rsidR="008D75EA">
        <w:rPr>
          <w:rFonts w:ascii="Times New Roman" w:hAnsi="Times New Roman" w:cs="Times New Roman"/>
          <w:color w:val="auto"/>
        </w:rPr>
        <w:t xml:space="preserve"> одного из родителей</w:t>
      </w:r>
      <w:r w:rsidRPr="008D75EA">
        <w:rPr>
          <w:rFonts w:ascii="Times New Roman" w:hAnsi="Times New Roman" w:cs="Times New Roman"/>
          <w:color w:val="auto"/>
        </w:rPr>
        <w:t xml:space="preserve">, либо оригинала документа, удостоверяющего личность иностранного гражданина или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D75EA">
          <w:rPr>
            <w:rFonts w:ascii="Times New Roman" w:hAnsi="Times New Roman" w:cs="Times New Roman"/>
            <w:color w:val="auto"/>
          </w:rPr>
          <w:t>2002 г</w:t>
        </w:r>
      </w:smartTag>
      <w:r w:rsidRPr="008D75EA">
        <w:rPr>
          <w:rFonts w:ascii="Times New Roman" w:hAnsi="Times New Roman" w:cs="Times New Roman"/>
          <w:color w:val="auto"/>
        </w:rPr>
        <w:t>. № 115-ФЗ «О правовом положении иностранных граждан</w:t>
      </w:r>
      <w:proofErr w:type="gramEnd"/>
      <w:r w:rsidRPr="008D75EA">
        <w:rPr>
          <w:rFonts w:ascii="Times New Roman" w:hAnsi="Times New Roman" w:cs="Times New Roman"/>
          <w:color w:val="auto"/>
        </w:rPr>
        <w:t xml:space="preserve"> в Росси</w:t>
      </w:r>
      <w:r w:rsidRPr="008D75EA">
        <w:rPr>
          <w:rFonts w:ascii="Times New Roman" w:hAnsi="Times New Roman" w:cs="Times New Roman"/>
          <w:color w:val="auto"/>
        </w:rPr>
        <w:t>й</w:t>
      </w:r>
      <w:r w:rsidRPr="008D75EA">
        <w:rPr>
          <w:rFonts w:ascii="Times New Roman" w:hAnsi="Times New Roman" w:cs="Times New Roman"/>
          <w:color w:val="auto"/>
        </w:rPr>
        <w:t>ской Федерации» (Собрание законодательства Российской Федерации, 2002, № 30, ст. 3032) в редакциях, действующих на момент оказания услуги.</w:t>
      </w:r>
    </w:p>
    <w:p w:rsidR="00AD780F" w:rsidRPr="008D75EA" w:rsidRDefault="00AD780F" w:rsidP="00AD780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Школа осуществляет прием указанного заявления от родителей (законных представителей) при ли</w:t>
      </w:r>
      <w:r w:rsidRPr="008D75EA">
        <w:rPr>
          <w:rFonts w:ascii="Times New Roman" w:hAnsi="Times New Roman" w:cs="Times New Roman"/>
          <w:color w:val="auto"/>
        </w:rPr>
        <w:t>ч</w:t>
      </w:r>
      <w:r w:rsidRPr="008D75EA">
        <w:rPr>
          <w:rFonts w:ascii="Times New Roman" w:hAnsi="Times New Roman" w:cs="Times New Roman"/>
          <w:color w:val="auto"/>
        </w:rPr>
        <w:t xml:space="preserve">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</w:t>
      </w:r>
      <w:r w:rsidR="008D75EA">
        <w:rPr>
          <w:rFonts w:ascii="Times New Roman" w:hAnsi="Times New Roman" w:cs="Times New Roman"/>
          <w:color w:val="auto"/>
        </w:rPr>
        <w:t>5</w:t>
      </w:r>
      <w:r w:rsidRPr="008D75EA">
        <w:rPr>
          <w:rFonts w:ascii="Times New Roman" w:hAnsi="Times New Roman" w:cs="Times New Roman"/>
          <w:color w:val="auto"/>
        </w:rPr>
        <w:t xml:space="preserve"> рабочих дней со дня подачи заявления должен обратиться в школу и подтвердить подлинность информации</w:t>
      </w:r>
      <w:r w:rsidR="008D75EA">
        <w:rPr>
          <w:rFonts w:ascii="Times New Roman" w:hAnsi="Times New Roman" w:cs="Times New Roman"/>
          <w:color w:val="auto"/>
        </w:rPr>
        <w:t>,</w:t>
      </w:r>
      <w:r w:rsidRPr="008D75EA">
        <w:rPr>
          <w:rFonts w:ascii="Times New Roman" w:hAnsi="Times New Roman" w:cs="Times New Roman"/>
          <w:color w:val="auto"/>
        </w:rPr>
        <w:t xml:space="preserve"> представленной в электронном виде (предоставить оригиналы документов). При невыполн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нии этого положения электронное заявление не рассматривается.</w:t>
      </w:r>
    </w:p>
    <w:p w:rsidR="00AD780F" w:rsidRPr="008D75EA" w:rsidRDefault="00AD780F" w:rsidP="00AD780F">
      <w:pPr>
        <w:widowControl/>
        <w:numPr>
          <w:ilvl w:val="0"/>
          <w:numId w:val="4"/>
        </w:numPr>
        <w:tabs>
          <w:tab w:val="left" w:pos="1134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В заявлении родителями (законными представителями) ребенка указываются сл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дующие сведения:</w:t>
      </w:r>
    </w:p>
    <w:p w:rsidR="00AD780F" w:rsidRPr="008D75EA" w:rsidRDefault="00AD780F" w:rsidP="00AD780F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а)</w:t>
      </w:r>
      <w:r w:rsidRPr="008D75EA">
        <w:rPr>
          <w:rFonts w:ascii="Times New Roman" w:hAnsi="Times New Roman" w:cs="Times New Roman"/>
          <w:color w:val="auto"/>
        </w:rPr>
        <w:tab/>
        <w:t>фамилия, имя, отчество (последнее - при наличии) ребенка;</w:t>
      </w:r>
    </w:p>
    <w:p w:rsidR="00AD780F" w:rsidRPr="008D75EA" w:rsidRDefault="00AD780F" w:rsidP="00AD780F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б)</w:t>
      </w:r>
      <w:r w:rsidRPr="008D75EA">
        <w:rPr>
          <w:rFonts w:ascii="Times New Roman" w:hAnsi="Times New Roman" w:cs="Times New Roman"/>
          <w:color w:val="auto"/>
        </w:rPr>
        <w:tab/>
        <w:t>дата и место рождения ребенка;</w:t>
      </w:r>
    </w:p>
    <w:p w:rsidR="00AD780F" w:rsidRPr="008D75EA" w:rsidRDefault="008D75EA" w:rsidP="00AD780F">
      <w:pPr>
        <w:tabs>
          <w:tab w:val="left" w:pos="832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в) </w:t>
      </w:r>
      <w:r w:rsidR="00AD780F" w:rsidRPr="008D75EA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AD780F" w:rsidRPr="008D75EA" w:rsidRDefault="008D75EA" w:rsidP="00AD780F">
      <w:pPr>
        <w:tabs>
          <w:tab w:val="left" w:pos="965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г)    </w:t>
      </w:r>
      <w:r w:rsidR="00AD780F" w:rsidRPr="008D75EA">
        <w:rPr>
          <w:rFonts w:ascii="Times New Roman" w:hAnsi="Times New Roman" w:cs="Times New Roman"/>
          <w:color w:val="auto"/>
        </w:rPr>
        <w:t>адрес места жительства ребенка, его родителей (законных представителей);</w:t>
      </w:r>
    </w:p>
    <w:p w:rsidR="00AD780F" w:rsidRPr="008D75EA" w:rsidRDefault="00AD780F" w:rsidP="00AD780F">
      <w:pPr>
        <w:tabs>
          <w:tab w:val="left" w:pos="752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proofErr w:type="spellStart"/>
      <w:r w:rsidRPr="008D75EA">
        <w:rPr>
          <w:rFonts w:ascii="Times New Roman" w:hAnsi="Times New Roman" w:cs="Times New Roman"/>
          <w:color w:val="auto"/>
        </w:rPr>
        <w:t>д</w:t>
      </w:r>
      <w:proofErr w:type="spellEnd"/>
      <w:r w:rsidRPr="008D75EA">
        <w:rPr>
          <w:rFonts w:ascii="Times New Roman" w:hAnsi="Times New Roman" w:cs="Times New Roman"/>
          <w:color w:val="auto"/>
        </w:rPr>
        <w:t>)</w:t>
      </w:r>
      <w:r w:rsidRPr="008D75EA">
        <w:rPr>
          <w:rFonts w:ascii="Times New Roman" w:hAnsi="Times New Roman" w:cs="Times New Roman"/>
          <w:color w:val="auto"/>
        </w:rPr>
        <w:tab/>
        <w:t>контактные телефоны родителей (законных представителей) ребенка.</w:t>
      </w:r>
    </w:p>
    <w:p w:rsidR="00AD780F" w:rsidRPr="008D75EA" w:rsidRDefault="00AD780F" w:rsidP="00AD780F">
      <w:pPr>
        <w:widowControl/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ab/>
        <w:t>Примерная форма заявления образовательной организацией размещается на информацио</w:t>
      </w:r>
      <w:r w:rsidRPr="008D75EA">
        <w:rPr>
          <w:rFonts w:ascii="Times New Roman" w:hAnsi="Times New Roman" w:cs="Times New Roman"/>
          <w:color w:val="auto"/>
        </w:rPr>
        <w:t>н</w:t>
      </w:r>
      <w:r w:rsidR="008D75EA">
        <w:rPr>
          <w:rFonts w:ascii="Times New Roman" w:hAnsi="Times New Roman" w:cs="Times New Roman"/>
          <w:color w:val="auto"/>
        </w:rPr>
        <w:t xml:space="preserve">ном стенде и </w:t>
      </w:r>
      <w:r w:rsidRPr="008D75EA">
        <w:rPr>
          <w:rFonts w:ascii="Times New Roman" w:hAnsi="Times New Roman" w:cs="Times New Roman"/>
          <w:color w:val="auto"/>
        </w:rPr>
        <w:t xml:space="preserve"> на официальном сайте </w:t>
      </w:r>
      <w:r w:rsidR="008D75EA">
        <w:rPr>
          <w:rFonts w:ascii="Times New Roman" w:hAnsi="Times New Roman" w:cs="Times New Roman"/>
          <w:color w:val="auto"/>
        </w:rPr>
        <w:t xml:space="preserve">школы в </w:t>
      </w:r>
      <w:r w:rsidRPr="008D75EA">
        <w:rPr>
          <w:rFonts w:ascii="Times New Roman" w:hAnsi="Times New Roman" w:cs="Times New Roman"/>
          <w:color w:val="auto"/>
        </w:rPr>
        <w:t>сети «Интернет».</w:t>
      </w:r>
    </w:p>
    <w:p w:rsidR="00AD780F" w:rsidRPr="008D75EA" w:rsidRDefault="00AD780F" w:rsidP="00AD780F">
      <w:pPr>
        <w:widowControl/>
        <w:numPr>
          <w:ilvl w:val="0"/>
          <w:numId w:val="3"/>
        </w:numPr>
        <w:tabs>
          <w:tab w:val="left" w:pos="1138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Прием заявлений в первый класс школы на начало учебного года для закрепленных лиц начинается 1 февраля и завершается не позднее даты</w:t>
      </w:r>
      <w:r w:rsidR="008D75EA">
        <w:rPr>
          <w:rFonts w:ascii="Times New Roman" w:hAnsi="Times New Roman" w:cs="Times New Roman"/>
          <w:color w:val="auto"/>
        </w:rPr>
        <w:t>,</w:t>
      </w:r>
      <w:r w:rsidRPr="008D75EA">
        <w:rPr>
          <w:rFonts w:ascii="Times New Roman" w:hAnsi="Times New Roman" w:cs="Times New Roman"/>
          <w:color w:val="auto"/>
        </w:rPr>
        <w:t xml:space="preserve"> устанавливаемой в приказе Министерства обр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зования и науки Российской Федерации</w:t>
      </w:r>
      <w:r w:rsidR="008D75EA">
        <w:rPr>
          <w:rFonts w:ascii="Times New Roman" w:hAnsi="Times New Roman" w:cs="Times New Roman"/>
          <w:color w:val="auto"/>
        </w:rPr>
        <w:t>,</w:t>
      </w:r>
      <w:r w:rsidRPr="008D75EA">
        <w:rPr>
          <w:rFonts w:ascii="Times New Roman" w:hAnsi="Times New Roman" w:cs="Times New Roman"/>
          <w:color w:val="auto"/>
        </w:rPr>
        <w:t xml:space="preserve"> регламентирующего правила приема граждан на </w:t>
      </w:r>
      <w:proofErr w:type="gramStart"/>
      <w:r w:rsidRPr="008D75EA">
        <w:rPr>
          <w:rFonts w:ascii="Times New Roman" w:hAnsi="Times New Roman" w:cs="Times New Roman"/>
          <w:color w:val="auto"/>
        </w:rPr>
        <w:t>обуч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ние по</w:t>
      </w:r>
      <w:proofErr w:type="gramEnd"/>
      <w:r w:rsidRPr="008D75EA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образования. Дата начала приема заявлений устанавливается приказом по школе. Прием заявлений лично и в форме электронного документа начинаются одновременно. </w:t>
      </w:r>
    </w:p>
    <w:p w:rsidR="00AD780F" w:rsidRPr="008D75EA" w:rsidRDefault="00AD780F" w:rsidP="00AD780F">
      <w:pPr>
        <w:widowControl/>
        <w:numPr>
          <w:ilvl w:val="0"/>
          <w:numId w:val="5"/>
        </w:numPr>
        <w:tabs>
          <w:tab w:val="left" w:pos="1350"/>
        </w:tabs>
        <w:ind w:right="40"/>
        <w:jc w:val="both"/>
        <w:rPr>
          <w:rFonts w:ascii="Times New Roman" w:hAnsi="Times New Roman" w:cs="Times New Roman"/>
          <w:color w:val="auto"/>
        </w:rPr>
      </w:pPr>
      <w:proofErr w:type="gramStart"/>
      <w:r w:rsidRPr="008D75EA">
        <w:rPr>
          <w:rFonts w:ascii="Times New Roman" w:hAnsi="Times New Roman" w:cs="Times New Roman"/>
          <w:color w:val="auto"/>
        </w:rPr>
        <w:t>Для детей, не зарегистрированных на закрепленной территории, прием заявлений в первый класс, при наличии свободных мест</w:t>
      </w:r>
      <w:r w:rsidR="008D75EA">
        <w:rPr>
          <w:rFonts w:ascii="Times New Roman" w:hAnsi="Times New Roman" w:cs="Times New Roman"/>
          <w:color w:val="auto"/>
        </w:rPr>
        <w:t>,</w:t>
      </w:r>
      <w:r w:rsidRPr="008D75EA">
        <w:rPr>
          <w:rFonts w:ascii="Times New Roman" w:hAnsi="Times New Roman" w:cs="Times New Roman"/>
          <w:color w:val="auto"/>
        </w:rPr>
        <w:t xml:space="preserve"> начинается с даты</w:t>
      </w:r>
      <w:r w:rsidR="008D75EA">
        <w:rPr>
          <w:rFonts w:ascii="Times New Roman" w:hAnsi="Times New Roman" w:cs="Times New Roman"/>
          <w:color w:val="auto"/>
        </w:rPr>
        <w:t>,</w:t>
      </w:r>
      <w:r w:rsidRPr="008D75EA">
        <w:rPr>
          <w:rFonts w:ascii="Times New Roman" w:hAnsi="Times New Roman" w:cs="Times New Roman"/>
          <w:color w:val="auto"/>
        </w:rPr>
        <w:t xml:space="preserve"> устанавливаемой в приказе Мин</w:t>
      </w:r>
      <w:r w:rsidRPr="008D75EA">
        <w:rPr>
          <w:rFonts w:ascii="Times New Roman" w:hAnsi="Times New Roman" w:cs="Times New Roman"/>
          <w:color w:val="auto"/>
        </w:rPr>
        <w:t>и</w:t>
      </w:r>
      <w:r w:rsidRPr="008D75EA">
        <w:rPr>
          <w:rFonts w:ascii="Times New Roman" w:hAnsi="Times New Roman" w:cs="Times New Roman"/>
          <w:color w:val="auto"/>
        </w:rPr>
        <w:t>стерства образования и науки Российской Федерации, регламентирующего правила приема гр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 xml:space="preserve">ждан на обучение по образовательным </w:t>
      </w:r>
      <w:r w:rsidRPr="008D75EA">
        <w:rPr>
          <w:rFonts w:ascii="Times New Roman" w:hAnsi="Times New Roman" w:cs="Times New Roman"/>
          <w:color w:val="auto"/>
        </w:rPr>
        <w:lastRenderedPageBreak/>
        <w:t>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  <w:proofErr w:type="gramEnd"/>
    </w:p>
    <w:p w:rsidR="00AD780F" w:rsidRPr="008D75EA" w:rsidRDefault="00AD780F" w:rsidP="00AD780F">
      <w:pPr>
        <w:widowControl/>
        <w:numPr>
          <w:ilvl w:val="0"/>
          <w:numId w:val="5"/>
        </w:numPr>
        <w:tabs>
          <w:tab w:val="left" w:pos="1358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AD780F" w:rsidRPr="008D75EA" w:rsidRDefault="00AD780F" w:rsidP="00AD780F">
      <w:pPr>
        <w:widowControl/>
        <w:numPr>
          <w:ilvl w:val="1"/>
          <w:numId w:val="5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AD780F" w:rsidRPr="008D75EA" w:rsidRDefault="00AD780F" w:rsidP="00AD780F">
      <w:pPr>
        <w:tabs>
          <w:tab w:val="left" w:pos="1221"/>
        </w:tabs>
        <w:ind w:left="320" w:right="4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2.3.1. родители (законные представители) закрепленных лиц предоставляют документы:</w:t>
      </w:r>
    </w:p>
    <w:p w:rsidR="00AD780F" w:rsidRPr="008D75EA" w:rsidRDefault="00AD780F" w:rsidP="00AD780F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AD780F" w:rsidRPr="008D75EA" w:rsidRDefault="00AD780F" w:rsidP="00AD780F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другие документы.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осущест</w:t>
      </w:r>
      <w:r w:rsidRPr="008D75EA">
        <w:rPr>
          <w:rFonts w:ascii="Times New Roman" w:hAnsi="Times New Roman" w:cs="Times New Roman"/>
          <w:color w:val="auto"/>
        </w:rPr>
        <w:t>в</w:t>
      </w:r>
      <w:r w:rsidRPr="008D75EA">
        <w:rPr>
          <w:rFonts w:ascii="Times New Roman" w:hAnsi="Times New Roman" w:cs="Times New Roman"/>
          <w:color w:val="auto"/>
        </w:rPr>
        <w:t>ление образовательной деятельности, свидетельством о государственной аккредитации</w:t>
      </w:r>
      <w:r w:rsidR="008D75EA">
        <w:rPr>
          <w:rFonts w:ascii="Times New Roman" w:hAnsi="Times New Roman" w:cs="Times New Roman"/>
          <w:color w:val="auto"/>
        </w:rPr>
        <w:t>, уставом школы</w:t>
      </w:r>
      <w:r w:rsidRPr="008D75EA">
        <w:rPr>
          <w:rFonts w:ascii="Times New Roman" w:hAnsi="Times New Roman" w:cs="Times New Roman"/>
          <w:color w:val="auto"/>
        </w:rPr>
        <w:t xml:space="preserve"> фиксируется в заявлении о приеме и заверяется личной подписью родителей (з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конных представителей) ребенка.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</w:t>
      </w:r>
      <w:r w:rsidRPr="008D75EA">
        <w:rPr>
          <w:rFonts w:ascii="Times New Roman" w:hAnsi="Times New Roman" w:cs="Times New Roman"/>
          <w:color w:val="auto"/>
        </w:rPr>
        <w:t>б</w:t>
      </w:r>
      <w:r w:rsidRPr="008D75EA">
        <w:rPr>
          <w:rFonts w:ascii="Times New Roman" w:hAnsi="Times New Roman" w:cs="Times New Roman"/>
          <w:color w:val="auto"/>
        </w:rPr>
        <w:t>работку их персональных данных и персональных данных ребенка в порядке, установленном 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конодательством Российской Федерации</w:t>
      </w:r>
    </w:p>
    <w:p w:rsidR="00AD780F" w:rsidRPr="008D75EA" w:rsidRDefault="00AD780F" w:rsidP="00AD780F">
      <w:pPr>
        <w:widowControl/>
        <w:numPr>
          <w:ilvl w:val="0"/>
          <w:numId w:val="6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proofErr w:type="gramStart"/>
      <w:r w:rsidRPr="008D75EA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</w:t>
      </w:r>
      <w:r w:rsidRPr="008D75EA">
        <w:rPr>
          <w:rFonts w:ascii="Times New Roman" w:hAnsi="Times New Roman" w:cs="Times New Roman"/>
          <w:color w:val="auto"/>
        </w:rPr>
        <w:t>т</w:t>
      </w:r>
      <w:r w:rsidRPr="008D75EA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 на свободные места.</w:t>
      </w:r>
      <w:proofErr w:type="gramEnd"/>
    </w:p>
    <w:p w:rsidR="00AD780F" w:rsidRPr="008D75EA" w:rsidRDefault="00AD780F" w:rsidP="00AD780F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</w:t>
      </w:r>
      <w:r w:rsidRPr="008D75EA">
        <w:rPr>
          <w:rFonts w:ascii="Times New Roman" w:hAnsi="Times New Roman" w:cs="Times New Roman"/>
          <w:color w:val="auto"/>
        </w:rPr>
        <w:t>у</w:t>
      </w:r>
      <w:r w:rsidRPr="008D75EA">
        <w:rPr>
          <w:rFonts w:ascii="Times New Roman" w:hAnsi="Times New Roman" w:cs="Times New Roman"/>
          <w:color w:val="auto"/>
        </w:rPr>
        <w:t>чающегося), и документа, подтверждающего право заявителя на пребывание в Российской Фед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рации.</w:t>
      </w:r>
    </w:p>
    <w:p w:rsidR="00AD780F" w:rsidRPr="008D75EA" w:rsidRDefault="00AD780F" w:rsidP="00AD780F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соотечественники за руб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жом, все документы представляют на русском языке или вместе с заверенным в установленном порядке переводом на русский язык.</w:t>
      </w:r>
    </w:p>
    <w:p w:rsidR="00AD780F" w:rsidRPr="008D75EA" w:rsidRDefault="00AD780F" w:rsidP="00AD780F">
      <w:pPr>
        <w:widowControl/>
        <w:numPr>
          <w:ilvl w:val="0"/>
          <w:numId w:val="6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Pr="008D75EA">
        <w:rPr>
          <w:rFonts w:ascii="Times New Roman" w:hAnsi="Times New Roman" w:cs="Times New Roman"/>
          <w:color w:val="auto"/>
        </w:rPr>
        <w:t>и</w:t>
      </w:r>
      <w:r w:rsidRPr="008D75EA">
        <w:rPr>
          <w:rFonts w:ascii="Times New Roman" w:hAnsi="Times New Roman" w:cs="Times New Roman"/>
          <w:color w:val="auto"/>
        </w:rPr>
        <w:t>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</w:t>
      </w:r>
      <w:r w:rsidRPr="008D75EA">
        <w:rPr>
          <w:rFonts w:ascii="Times New Roman" w:hAnsi="Times New Roman" w:cs="Times New Roman"/>
          <w:color w:val="auto"/>
        </w:rPr>
        <w:t>у</w:t>
      </w:r>
      <w:r w:rsidRPr="008D75EA">
        <w:rPr>
          <w:rFonts w:ascii="Times New Roman" w:hAnsi="Times New Roman" w:cs="Times New Roman"/>
          <w:color w:val="auto"/>
        </w:rPr>
        <w:t>ментов. Расписка заверяется подписью должностного лица школы, ответственного за прием д</w:t>
      </w:r>
      <w:r w:rsidRPr="008D75EA">
        <w:rPr>
          <w:rFonts w:ascii="Times New Roman" w:hAnsi="Times New Roman" w:cs="Times New Roman"/>
          <w:color w:val="auto"/>
        </w:rPr>
        <w:t>о</w:t>
      </w:r>
      <w:r w:rsidRPr="008D75EA">
        <w:rPr>
          <w:rFonts w:ascii="Times New Roman" w:hAnsi="Times New Roman" w:cs="Times New Roman"/>
          <w:color w:val="auto"/>
        </w:rPr>
        <w:t>кументов, и печатью.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2.4. Для зачисления в 1 класс ребёнка, не достигшего возраста 6 лет 6 месяцев, родители (з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конные представители) представляют письменное разрешение комиссии по соблюдению гара</w:t>
      </w:r>
      <w:r w:rsidRPr="008D75EA">
        <w:rPr>
          <w:rFonts w:ascii="Times New Roman" w:hAnsi="Times New Roman" w:cs="Times New Roman"/>
          <w:color w:val="auto"/>
        </w:rPr>
        <w:t>н</w:t>
      </w:r>
      <w:r w:rsidRPr="008D75EA">
        <w:rPr>
          <w:rFonts w:ascii="Times New Roman" w:hAnsi="Times New Roman" w:cs="Times New Roman"/>
          <w:color w:val="auto"/>
        </w:rPr>
        <w:t>тий прав несовершеннолетних при приеме и отчислении из муниципальных общеобразовател</w:t>
      </w:r>
      <w:r w:rsidRPr="008D75EA">
        <w:rPr>
          <w:rFonts w:ascii="Times New Roman" w:hAnsi="Times New Roman" w:cs="Times New Roman"/>
          <w:color w:val="auto"/>
        </w:rPr>
        <w:t>ь</w:t>
      </w:r>
      <w:r w:rsidRPr="008D75EA">
        <w:rPr>
          <w:rFonts w:ascii="Times New Roman" w:hAnsi="Times New Roman" w:cs="Times New Roman"/>
          <w:color w:val="auto"/>
        </w:rPr>
        <w:t xml:space="preserve">ных организаций департамента образования </w:t>
      </w:r>
      <w:r w:rsidR="00FF35DA">
        <w:rPr>
          <w:rFonts w:ascii="Times New Roman" w:hAnsi="Times New Roman" w:cs="Times New Roman"/>
          <w:color w:val="auto"/>
        </w:rPr>
        <w:t>Администрации городского округа город Рыбинск.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 xml:space="preserve">Для получения разрешения комиссии </w:t>
      </w:r>
      <w:r w:rsidR="00FF35DA">
        <w:rPr>
          <w:rFonts w:ascii="Times New Roman" w:hAnsi="Times New Roman" w:cs="Times New Roman"/>
          <w:color w:val="auto"/>
        </w:rPr>
        <w:t>родители (законные представители</w:t>
      </w:r>
      <w:r w:rsidRPr="008D75EA">
        <w:rPr>
          <w:rFonts w:ascii="Times New Roman" w:hAnsi="Times New Roman" w:cs="Times New Roman"/>
          <w:color w:val="auto"/>
        </w:rPr>
        <w:t>) ребенка подают з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 xml:space="preserve">явление в школу, получают резолюцию директора и с завизированным заявлением обращаются в департамент образования </w:t>
      </w:r>
      <w:r w:rsidR="00FF35DA">
        <w:rPr>
          <w:rFonts w:ascii="Times New Roman" w:hAnsi="Times New Roman" w:cs="Times New Roman"/>
          <w:color w:val="auto"/>
        </w:rPr>
        <w:t xml:space="preserve">Администрации городского округа </w:t>
      </w:r>
      <w:r w:rsidR="00FF35DA">
        <w:rPr>
          <w:rFonts w:ascii="Times New Roman" w:hAnsi="Times New Roman" w:cs="Times New Roman"/>
          <w:color w:val="auto"/>
        </w:rPr>
        <w:lastRenderedPageBreak/>
        <w:t xml:space="preserve">город Рыбинск </w:t>
      </w:r>
      <w:r w:rsidRPr="008D75EA">
        <w:rPr>
          <w:rFonts w:ascii="Times New Roman" w:hAnsi="Times New Roman" w:cs="Times New Roman"/>
          <w:color w:val="auto"/>
        </w:rPr>
        <w:t>за разрешением.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 xml:space="preserve">2.5. При поступлении детей с ограниченными возможностями здоровья в 1 класс предоставляется заключение </w:t>
      </w:r>
      <w:proofErr w:type="spellStart"/>
      <w:r w:rsidRPr="008D75EA">
        <w:rPr>
          <w:rFonts w:ascii="Times New Roman" w:hAnsi="Times New Roman" w:cs="Times New Roman"/>
          <w:color w:val="auto"/>
        </w:rPr>
        <w:t>психолого-медико-педагогической</w:t>
      </w:r>
      <w:proofErr w:type="spellEnd"/>
      <w:r w:rsidRPr="008D75EA">
        <w:rPr>
          <w:rFonts w:ascii="Times New Roman" w:hAnsi="Times New Roman" w:cs="Times New Roman"/>
          <w:color w:val="auto"/>
        </w:rPr>
        <w:t xml:space="preserve"> комиссии об </w:t>
      </w:r>
      <w:proofErr w:type="gramStart"/>
      <w:r w:rsidRPr="008D75EA">
        <w:rPr>
          <w:rFonts w:ascii="Times New Roman" w:hAnsi="Times New Roman" w:cs="Times New Roman"/>
          <w:color w:val="auto"/>
        </w:rPr>
        <w:t>обучении ребенка по программе</w:t>
      </w:r>
      <w:proofErr w:type="gramEnd"/>
      <w:r w:rsidRPr="008D75EA">
        <w:rPr>
          <w:rFonts w:ascii="Times New Roman" w:hAnsi="Times New Roman" w:cs="Times New Roman"/>
          <w:color w:val="auto"/>
        </w:rPr>
        <w:t xml:space="preserve"> соотве</w:t>
      </w:r>
      <w:r w:rsidRPr="008D75EA">
        <w:rPr>
          <w:rFonts w:ascii="Times New Roman" w:hAnsi="Times New Roman" w:cs="Times New Roman"/>
          <w:color w:val="auto"/>
        </w:rPr>
        <w:t>т</w:t>
      </w:r>
      <w:r w:rsidRPr="008D75EA">
        <w:rPr>
          <w:rFonts w:ascii="Times New Roman" w:hAnsi="Times New Roman" w:cs="Times New Roman"/>
          <w:color w:val="auto"/>
        </w:rPr>
        <w:t>ствующего вида ограничения.</w:t>
      </w:r>
    </w:p>
    <w:p w:rsidR="00AD780F" w:rsidRPr="008D75EA" w:rsidRDefault="00AD780F" w:rsidP="00AD780F">
      <w:pPr>
        <w:ind w:left="40" w:right="40" w:firstLine="278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2.6. При приеме в первый класс ребенка, достигшего возраста 8 лет, родители (законные предст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вители) подают заявление на получение разрешения на прием детей в школу на обучение по пр</w:t>
      </w:r>
      <w:r w:rsidRPr="008D75EA">
        <w:rPr>
          <w:rFonts w:ascii="Times New Roman" w:hAnsi="Times New Roman" w:cs="Times New Roman"/>
          <w:color w:val="auto"/>
        </w:rPr>
        <w:t>о</w:t>
      </w:r>
      <w:r w:rsidRPr="008D75EA">
        <w:rPr>
          <w:rFonts w:ascii="Times New Roman" w:hAnsi="Times New Roman" w:cs="Times New Roman"/>
          <w:color w:val="auto"/>
        </w:rPr>
        <w:t xml:space="preserve">граммам общего образования позже достижения ребенком возраста восьми лет в письменной форме на имя </w:t>
      </w:r>
      <w:proofErr w:type="gramStart"/>
      <w:r w:rsidRPr="008D75EA">
        <w:rPr>
          <w:rFonts w:ascii="Times New Roman" w:hAnsi="Times New Roman" w:cs="Times New Roman"/>
          <w:color w:val="auto"/>
        </w:rPr>
        <w:t xml:space="preserve">директора департамента образования </w:t>
      </w:r>
      <w:r w:rsidR="00FF35DA">
        <w:rPr>
          <w:rFonts w:ascii="Times New Roman" w:hAnsi="Times New Roman" w:cs="Times New Roman"/>
          <w:color w:val="auto"/>
        </w:rPr>
        <w:t>Администрации городского округа</w:t>
      </w:r>
      <w:proofErr w:type="gramEnd"/>
      <w:r w:rsidR="00FF35DA">
        <w:rPr>
          <w:rFonts w:ascii="Times New Roman" w:hAnsi="Times New Roman" w:cs="Times New Roman"/>
          <w:color w:val="auto"/>
        </w:rPr>
        <w:t xml:space="preserve"> город Рыбинск.</w:t>
      </w:r>
      <w:r w:rsidRPr="008D75EA">
        <w:rPr>
          <w:rFonts w:ascii="Times New Roman" w:hAnsi="Times New Roman" w:cs="Times New Roman"/>
          <w:color w:val="auto"/>
        </w:rPr>
        <w:t xml:space="preserve"> Заявление должно содержать объяснение причин начала обучения ребенка в общеобразовательной организации позже достиж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ния им возраста восьми лет.</w:t>
      </w:r>
    </w:p>
    <w:p w:rsidR="00AD780F" w:rsidRPr="008D75EA" w:rsidRDefault="00AD780F" w:rsidP="00AD780F">
      <w:pPr>
        <w:ind w:left="40" w:right="40" w:firstLine="278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 xml:space="preserve">2.7. </w:t>
      </w:r>
      <w:proofErr w:type="gramStart"/>
      <w:r w:rsidRPr="008D75EA">
        <w:rPr>
          <w:rFonts w:ascii="Times New Roman" w:hAnsi="Times New Roman" w:cs="Times New Roman"/>
          <w:color w:val="auto"/>
        </w:rPr>
        <w:t>При приеме в Школу в 1-11 классы в течение учебного года родители (законные представ</w:t>
      </w:r>
      <w:r w:rsidRPr="008D75EA">
        <w:rPr>
          <w:rFonts w:ascii="Times New Roman" w:hAnsi="Times New Roman" w:cs="Times New Roman"/>
          <w:color w:val="auto"/>
        </w:rPr>
        <w:t>и</w:t>
      </w:r>
      <w:r w:rsidRPr="008D75EA">
        <w:rPr>
          <w:rFonts w:ascii="Times New Roman" w:hAnsi="Times New Roman" w:cs="Times New Roman"/>
          <w:color w:val="auto"/>
        </w:rPr>
        <w:t>тели) предоставляют документы: личное дело, справку о текущей успеваемости, выданную орган</w:t>
      </w:r>
      <w:r w:rsidRPr="008D75EA">
        <w:rPr>
          <w:rFonts w:ascii="Times New Roman" w:hAnsi="Times New Roman" w:cs="Times New Roman"/>
          <w:color w:val="auto"/>
        </w:rPr>
        <w:t>и</w:t>
      </w:r>
      <w:r w:rsidRPr="008D75EA">
        <w:rPr>
          <w:rFonts w:ascii="Times New Roman" w:hAnsi="Times New Roman" w:cs="Times New Roman"/>
          <w:color w:val="auto"/>
        </w:rPr>
        <w:t>зацией, в которой он обучался ранее, аттестат об основном общем образовании установленного о</w:t>
      </w:r>
      <w:r w:rsidRPr="008D75EA">
        <w:rPr>
          <w:rFonts w:ascii="Times New Roman" w:hAnsi="Times New Roman" w:cs="Times New Roman"/>
          <w:color w:val="auto"/>
        </w:rPr>
        <w:t>б</w:t>
      </w:r>
      <w:r w:rsidRPr="008D75EA">
        <w:rPr>
          <w:rFonts w:ascii="Times New Roman" w:hAnsi="Times New Roman" w:cs="Times New Roman"/>
          <w:color w:val="auto"/>
        </w:rPr>
        <w:t>разца (для зачисления в 10-11 классы) и документы (при наличии), подтверждающие преимущес</w:t>
      </w:r>
      <w:r w:rsidRPr="008D75EA">
        <w:rPr>
          <w:rFonts w:ascii="Times New Roman" w:hAnsi="Times New Roman" w:cs="Times New Roman"/>
          <w:color w:val="auto"/>
        </w:rPr>
        <w:t>т</w:t>
      </w:r>
      <w:r w:rsidRPr="008D75EA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 на свободные места.</w:t>
      </w:r>
      <w:proofErr w:type="gramEnd"/>
    </w:p>
    <w:p w:rsidR="00AD780F" w:rsidRPr="008D75EA" w:rsidRDefault="00AD780F" w:rsidP="00AD780F">
      <w:pPr>
        <w:shd w:val="clear" w:color="auto" w:fill="FFFFFF"/>
        <w:ind w:firstLine="278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2.8. Прием детей в 1-11 классы Школы на свободные места, при переводе из другой образов</w:t>
      </w:r>
      <w:r w:rsidRPr="008D75EA">
        <w:rPr>
          <w:rFonts w:ascii="Times New Roman" w:hAnsi="Times New Roman" w:cs="Times New Roman"/>
          <w:color w:val="auto"/>
        </w:rPr>
        <w:t>а</w:t>
      </w:r>
      <w:r w:rsidRPr="008D75EA">
        <w:rPr>
          <w:rFonts w:ascii="Times New Roman" w:hAnsi="Times New Roman" w:cs="Times New Roman"/>
          <w:color w:val="auto"/>
        </w:rPr>
        <w:t>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AD780F" w:rsidRPr="008D75EA" w:rsidRDefault="00AD780F" w:rsidP="00AD780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8D75EA">
        <w:rPr>
          <w:rFonts w:ascii="Times New Roman" w:hAnsi="Times New Roman" w:cs="Times New Roman"/>
          <w:color w:val="auto"/>
        </w:rPr>
        <w:t>2.8.1. Прием граждан из учреждений начального профессионального образования или средн</w:t>
      </w:r>
      <w:r w:rsidRPr="008D75EA">
        <w:rPr>
          <w:rFonts w:ascii="Times New Roman" w:hAnsi="Times New Roman" w:cs="Times New Roman"/>
          <w:color w:val="auto"/>
        </w:rPr>
        <w:t>е</w:t>
      </w:r>
      <w:r w:rsidRPr="008D75EA">
        <w:rPr>
          <w:rFonts w:ascii="Times New Roman" w:hAnsi="Times New Roman" w:cs="Times New Roman"/>
          <w:color w:val="auto"/>
        </w:rPr>
        <w:t>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500FDF" w:rsidRPr="008D75EA" w:rsidRDefault="00500FDF">
      <w:pPr>
        <w:rPr>
          <w:rFonts w:ascii="Times New Roman" w:hAnsi="Times New Roman" w:cs="Times New Roman"/>
          <w:color w:val="auto"/>
        </w:rPr>
      </w:pPr>
    </w:p>
    <w:sectPr w:rsidR="00500FDF" w:rsidRPr="008D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A10E12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23488C"/>
    <w:multiLevelType w:val="multilevel"/>
    <w:tmpl w:val="5148B4E2"/>
    <w:lvl w:ilvl="0">
      <w:start w:val="2"/>
      <w:numFmt w:val="decimal"/>
      <w:lvlText w:val="2.3.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24285B4E"/>
    <w:multiLevelType w:val="multilevel"/>
    <w:tmpl w:val="B25AA9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cs="Times New Roman" w:hint="default"/>
      </w:rPr>
    </w:lvl>
  </w:abstractNum>
  <w:abstractNum w:abstractNumId="4">
    <w:nsid w:val="5ADC753E"/>
    <w:multiLevelType w:val="multilevel"/>
    <w:tmpl w:val="B37297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B27A59"/>
    <w:multiLevelType w:val="multilevel"/>
    <w:tmpl w:val="5CFA6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D780F"/>
    <w:rsid w:val="00500FDF"/>
    <w:rsid w:val="008D75EA"/>
    <w:rsid w:val="00AD5AEE"/>
    <w:rsid w:val="00AD780F"/>
    <w:rsid w:val="00B07120"/>
    <w:rsid w:val="00B602BE"/>
    <w:rsid w:val="00BB302A"/>
    <w:rsid w:val="00D12E00"/>
    <w:rsid w:val="00D5275B"/>
    <w:rsid w:val="00E40D62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80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AD780F"/>
    <w:rPr>
      <w:sz w:val="19"/>
      <w:szCs w:val="19"/>
      <w:lang w:bidi="ar-SA"/>
    </w:rPr>
  </w:style>
  <w:style w:type="character" w:customStyle="1" w:styleId="1">
    <w:name w:val="Заголовок №1_"/>
    <w:basedOn w:val="a0"/>
    <w:link w:val="11"/>
    <w:locked/>
    <w:rsid w:val="00AD780F"/>
    <w:rPr>
      <w:b/>
      <w:bCs/>
      <w:sz w:val="23"/>
      <w:szCs w:val="23"/>
      <w:lang w:bidi="ar-SA"/>
    </w:rPr>
  </w:style>
  <w:style w:type="character" w:customStyle="1" w:styleId="3">
    <w:name w:val="Основной текст (3)_"/>
    <w:basedOn w:val="a0"/>
    <w:link w:val="30"/>
    <w:locked/>
    <w:rsid w:val="00AD780F"/>
    <w:rPr>
      <w:rFonts w:ascii="Georgia" w:hAnsi="Georgia"/>
      <w:b/>
      <w:bCs/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rsid w:val="00AD780F"/>
    <w:pPr>
      <w:shd w:val="clear" w:color="auto" w:fill="FFFFFF"/>
      <w:spacing w:after="300" w:line="245" w:lineRule="exact"/>
      <w:jc w:val="right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paragraph" w:customStyle="1" w:styleId="11">
    <w:name w:val="Заголовок №11"/>
    <w:basedOn w:val="a"/>
    <w:link w:val="1"/>
    <w:rsid w:val="00AD780F"/>
    <w:pPr>
      <w:shd w:val="clear" w:color="auto" w:fill="FFFFFF"/>
      <w:spacing w:before="300" w:line="2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rsid w:val="00AD780F"/>
    <w:pPr>
      <w:shd w:val="clear" w:color="auto" w:fill="FFFFFF"/>
      <w:spacing w:after="300" w:line="240" w:lineRule="atLeast"/>
      <w:jc w:val="center"/>
    </w:pPr>
    <w:rPr>
      <w:rFonts w:ascii="Georgia" w:hAnsi="Georgia" w:cs="Times New Roman"/>
      <w:b/>
      <w:bCs/>
      <w:color w:val="auto"/>
      <w:sz w:val="17"/>
      <w:szCs w:val="17"/>
      <w:lang w:val="ru-RU" w:eastAsia="ru-RU"/>
    </w:rPr>
  </w:style>
  <w:style w:type="character" w:styleId="a3">
    <w:name w:val="annotation reference"/>
    <w:basedOn w:val="a0"/>
    <w:semiHidden/>
    <w:rsid w:val="00AD78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AD780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AD780F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A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СБППО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24</dc:creator>
  <cp:lastModifiedBy>Директор</cp:lastModifiedBy>
  <cp:revision>2</cp:revision>
  <dcterms:created xsi:type="dcterms:W3CDTF">2018-01-22T15:06:00Z</dcterms:created>
  <dcterms:modified xsi:type="dcterms:W3CDTF">2018-01-22T15:06:00Z</dcterms:modified>
</cp:coreProperties>
</file>