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9397A4" wp14:editId="1F2D3A09">
            <wp:simplePos x="0" y="0"/>
            <wp:positionH relativeFrom="column">
              <wp:posOffset>-1663065</wp:posOffset>
            </wp:positionH>
            <wp:positionV relativeFrom="paragraph">
              <wp:posOffset>81280</wp:posOffset>
            </wp:positionV>
            <wp:extent cx="9877425" cy="6714490"/>
            <wp:effectExtent l="0" t="1581150" r="0" b="1553210"/>
            <wp:wrapNone/>
            <wp:docPr id="1" name="Рисунок 1" descr="D:\титулы\20190117_1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" r="16176"/>
                    <a:stretch/>
                  </pic:blipFill>
                  <pic:spPr bwMode="auto">
                    <a:xfrm rot="5400000">
                      <a:off x="0" y="0"/>
                      <a:ext cx="987742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07E" w:rsidRDefault="0032307E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E87BF5" w:rsidRPr="00612970" w:rsidRDefault="00743B3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87BF5" w:rsidRPr="00612970">
        <w:rPr>
          <w:rFonts w:ascii="Times New Roman" w:hAnsi="Times New Roman" w:cs="Times New Roman"/>
          <w:sz w:val="24"/>
          <w:szCs w:val="24"/>
        </w:rPr>
        <w:t>г. Рыбинск Ярославской области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335"/>
      </w:tblGrid>
      <w:tr w:rsidR="00E87BF5" w:rsidRPr="00612970" w:rsidTr="0085442B">
        <w:trPr>
          <w:trHeight w:val="27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5" w:rsidRPr="0072727F" w:rsidRDefault="00E87BF5" w:rsidP="0074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A0" w:rsidRPr="0072727F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МС</w:t>
            </w:r>
          </w:p>
          <w:p w:rsidR="00E87BF5" w:rsidRPr="0072727F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E87BF5" w:rsidRPr="0072727F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F920A0" w:rsidRPr="00612970" w:rsidRDefault="00F920A0" w:rsidP="00F9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Протокол  № ___</w:t>
            </w: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F5" w:rsidRPr="00612970" w:rsidRDefault="00E87BF5" w:rsidP="0074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34E62">
              <w:rPr>
                <w:rFonts w:ascii="Times New Roman" w:hAnsi="Times New Roman" w:cs="Times New Roman"/>
                <w:sz w:val="24"/>
                <w:szCs w:val="24"/>
              </w:rPr>
              <w:t>школы _____</w:t>
            </w:r>
            <w:r w:rsidR="008544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proofErr w:type="spellStart"/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Дедкина</w:t>
            </w:r>
            <w:proofErr w:type="spellEnd"/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 xml:space="preserve">художественного направления </w:t>
      </w:r>
    </w:p>
    <w:p w:rsidR="00E87BF5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70">
        <w:rPr>
          <w:rFonts w:ascii="Times New Roman" w:hAnsi="Times New Roman" w:cs="Times New Roman"/>
          <w:b/>
          <w:sz w:val="24"/>
          <w:szCs w:val="24"/>
        </w:rPr>
        <w:t>«Души прекрасные порывы»</w:t>
      </w:r>
    </w:p>
    <w:p w:rsidR="007D6352" w:rsidRPr="00612970" w:rsidRDefault="007D6352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(литературный кружок)</w:t>
      </w:r>
    </w:p>
    <w:p w:rsidR="00F920A0" w:rsidRDefault="00F920A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20A0" w:rsidRDefault="00F920A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3AE0" w:rsidRPr="005D3AE0" w:rsidRDefault="005D3AE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AE0">
        <w:rPr>
          <w:rFonts w:ascii="Times New Roman" w:hAnsi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C54">
        <w:rPr>
          <w:rFonts w:ascii="Times New Roman" w:hAnsi="Times New Roman" w:cs="Times New Roman"/>
          <w:sz w:val="24"/>
          <w:szCs w:val="24"/>
        </w:rPr>
        <w:t xml:space="preserve"> 11-12 лет</w:t>
      </w: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7F">
        <w:rPr>
          <w:rFonts w:ascii="Times New Roman" w:hAnsi="Times New Roman" w:cs="Times New Roman"/>
          <w:sz w:val="24"/>
          <w:szCs w:val="24"/>
        </w:rPr>
        <w:t>для учащихся 5-6 классов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Срок реализации- 1 год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0A0" w:rsidRDefault="00173010" w:rsidP="0083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Составители</w:t>
      </w:r>
      <w:r w:rsidR="00E87BF5" w:rsidRPr="00612970">
        <w:rPr>
          <w:rFonts w:ascii="Times New Roman" w:hAnsi="Times New Roman" w:cs="Times New Roman"/>
          <w:sz w:val="24"/>
          <w:szCs w:val="24"/>
        </w:rPr>
        <w:t xml:space="preserve">:  </w:t>
      </w:r>
      <w:r w:rsidR="00834E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7BF5" w:rsidRPr="00612970" w:rsidRDefault="00E87BF5" w:rsidP="0083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Берёзкина Ольга Германовна,</w:t>
      </w:r>
    </w:p>
    <w:p w:rsidR="00E87BF5" w:rsidRPr="00612970" w:rsidRDefault="00E87BF5" w:rsidP="00E87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87BF5" w:rsidRPr="00612970" w:rsidRDefault="00E87BF5" w:rsidP="00E87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E87BF5" w:rsidRPr="00612970" w:rsidRDefault="00173010" w:rsidP="00173010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ab/>
        <w:t>Русакова Римма Александровна,</w:t>
      </w:r>
    </w:p>
    <w:p w:rsidR="00173010" w:rsidRPr="00612970" w:rsidRDefault="00173010" w:rsidP="0017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73010" w:rsidRPr="00612970" w:rsidRDefault="00173010" w:rsidP="0017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Default="00612970" w:rsidP="00D91C54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1C54">
        <w:rPr>
          <w:rFonts w:ascii="Times New Roman" w:hAnsi="Times New Roman" w:cs="Times New Roman"/>
          <w:sz w:val="24"/>
          <w:szCs w:val="24"/>
        </w:rPr>
        <w:t xml:space="preserve">. Рыбинск, </w:t>
      </w:r>
      <w:r w:rsidR="00173010" w:rsidRPr="00612970">
        <w:rPr>
          <w:rFonts w:ascii="Times New Roman" w:hAnsi="Times New Roman" w:cs="Times New Roman"/>
          <w:sz w:val="24"/>
          <w:szCs w:val="24"/>
        </w:rPr>
        <w:t xml:space="preserve">2018 </w:t>
      </w:r>
      <w:r w:rsidR="00E87BF5" w:rsidRPr="006129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20A0" w:rsidRPr="00612970" w:rsidRDefault="00F920A0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73010" w:rsidRDefault="0017301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12970">
        <w:rPr>
          <w:b/>
          <w:bCs/>
          <w:color w:val="000000"/>
        </w:rPr>
        <w:lastRenderedPageBreak/>
        <w:t>Раздел 1</w:t>
      </w:r>
    </w:p>
    <w:p w:rsidR="00A66713" w:rsidRPr="00612970" w:rsidRDefault="00A66713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11F2" w:rsidRDefault="002711F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970">
        <w:rPr>
          <w:b/>
          <w:bCs/>
          <w:color w:val="000000"/>
        </w:rPr>
        <w:t>ПОЯСНИТЕЛЬНАЯ  ЗАПИСКА</w:t>
      </w:r>
      <w:r w:rsidRPr="00612970">
        <w:rPr>
          <w:color w:val="000000"/>
        </w:rPr>
        <w:t> 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Сегодняшняя жизнь требует, как никогда, способности к творчеству в любой сфере деятельности, самостоятельности мышления, способности к преодолению шаблонов и стереотипов. Эффективное воздействие на ребёнка может быть достигнуто только через его внутренний мир, чувства, эмоции. Значимость развития личностных творческих способностей детей очевидна сегодня как никогда.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Главное условие – учёт индивидуальных возможностей каждого ребёнка, его продвижение вперёд в овладении этими новыми знаниями и умениями. Личностные качества детей и их возможности развиваются благодаря новым способам общения (друг с другом по ходу работы;). Сочетание нетрадиционных подходов, интерактивности, существенно расширяет возможности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школе, рассматривает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8F0D65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>как главный элемент</w:t>
      </w:r>
      <w:r w:rsidRPr="00F23068">
        <w:rPr>
          <w:rFonts w:ascii="Times New Roman" w:hAnsi="Times New Roman" w:cs="Times New Roman"/>
          <w:sz w:val="24"/>
          <w:szCs w:val="24"/>
        </w:rPr>
        <w:t xml:space="preserve"> этого процесса, содержат и теоретические, и исследовательские, и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формы работы.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20CB9">
        <w:rPr>
          <w:rFonts w:ascii="Times New Roman" w:hAnsi="Times New Roman" w:cs="Times New Roman"/>
          <w:b/>
          <w:sz w:val="24"/>
          <w:szCs w:val="24"/>
        </w:rPr>
        <w:t>Направленность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  <w:r w:rsidRPr="00F23068">
        <w:rPr>
          <w:rFonts w:ascii="Times New Roman" w:hAnsi="Times New Roman" w:cs="Times New Roman"/>
          <w:sz w:val="24"/>
          <w:szCs w:val="24"/>
        </w:rPr>
        <w:t>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b/>
          <w:sz w:val="24"/>
          <w:szCs w:val="24"/>
        </w:rPr>
        <w:t>Актуальность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соответствие потребностям общеобразовательного учреждения;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3068">
        <w:rPr>
          <w:rFonts w:ascii="Times New Roman" w:hAnsi="Times New Roman" w:cs="Times New Roman"/>
          <w:b/>
          <w:sz w:val="24"/>
          <w:szCs w:val="24"/>
        </w:rPr>
        <w:t>Отличительные  особенности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основные  идеи: программа способствует созданию условий для развития личности ребёнка и её самореализации, формированию адекватной современному уровню знаний и уровню образовательной программы картины мира, формированию человека и гражданина, нацеленного на совершенствование общества путем участия в социально значимой деятельности, соответствующей возрасту и интересам учащегося.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</w:t>
      </w:r>
      <w:r>
        <w:rPr>
          <w:rFonts w:ascii="Times New Roman" w:hAnsi="Times New Roman" w:cs="Times New Roman"/>
          <w:sz w:val="24"/>
          <w:szCs w:val="24"/>
        </w:rPr>
        <w:t>ассчитана на детей среднего (5-6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.) школьного возраста, интересующихся</w:t>
      </w:r>
      <w:r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23068">
        <w:rPr>
          <w:rFonts w:ascii="Times New Roman" w:hAnsi="Times New Roman" w:cs="Times New Roman"/>
          <w:b/>
          <w:sz w:val="24"/>
          <w:szCs w:val="24"/>
        </w:rPr>
        <w:t>Объем и срок  освоения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общее  количество учебных  часов,  запланированных  на  весь  период  обучения  и необходимых для освоения программы. 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23068">
        <w:rPr>
          <w:rFonts w:ascii="Times New Roman" w:hAnsi="Times New Roman" w:cs="Times New Roman"/>
          <w:b/>
          <w:sz w:val="24"/>
          <w:szCs w:val="24"/>
        </w:rPr>
        <w:t>Формы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7.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Pr="00F23068">
        <w:rPr>
          <w:rFonts w:ascii="Times New Roman" w:hAnsi="Times New Roman" w:cs="Times New Roman"/>
          <w:b/>
          <w:sz w:val="24"/>
          <w:szCs w:val="24"/>
        </w:rPr>
        <w:t>Особенности  организации  образовательного 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3068">
        <w:rPr>
          <w:rFonts w:ascii="Times New Roman" w:hAnsi="Times New Roman" w:cs="Times New Roman"/>
          <w:sz w:val="24"/>
          <w:szCs w:val="24"/>
        </w:rPr>
        <w:t>руппы разнов</w:t>
      </w:r>
      <w:r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8. Состав группы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постоянный.</w:t>
      </w:r>
    </w:p>
    <w:p w:rsidR="0072727F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9.  Режим  занятий</w:t>
      </w:r>
      <w:r w:rsidRPr="00F2306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36A6A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периодичность  и  продолжительность занятий  </w:t>
      </w:r>
    </w:p>
    <w:p w:rsidR="00036A6A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программы – 1 год, -</w:t>
      </w:r>
      <w:r w:rsidR="002E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="0072727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72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2E5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учебный  час в неделю</w:t>
      </w:r>
    </w:p>
    <w:p w:rsidR="00A10B0A" w:rsidRDefault="00A10B0A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36A6A" w:rsidRPr="00120CB9" w:rsidRDefault="00036A6A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Создание среды для нравственно-эстетического воспитания </w:t>
      </w:r>
      <w:r>
        <w:rPr>
          <w:rFonts w:ascii="Times New Roman" w:hAnsi="Times New Roman" w:cs="Times New Roman"/>
          <w:sz w:val="24"/>
          <w:szCs w:val="24"/>
        </w:rPr>
        <w:t>детей средствами кружка</w:t>
      </w:r>
    </w:p>
    <w:p w:rsidR="0072727F" w:rsidRDefault="00036A6A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0CB9">
        <w:rPr>
          <w:b/>
        </w:rPr>
        <w:t>Задачи:</w:t>
      </w:r>
      <w:r w:rsidR="0072727F" w:rsidRPr="0072727F">
        <w:rPr>
          <w:color w:val="000000"/>
        </w:rPr>
        <w:t xml:space="preserve"> 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>1)  выявить талантливых детей, занимающихся литературным творчеством и представить им возможности для развития творческих способностей;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 xml:space="preserve">2) повысить интерес учащихся к литературе и русскому     языку посредством  приобщения к культурному наследию народа и творческих встреч с бардами, поэтами и писателями 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>3) предоставить возможность детям, занимающимся литературным творчеством, обмениваться опытом со своими сверстниками и педагогами;</w:t>
      </w:r>
    </w:p>
    <w:p w:rsidR="0072727F" w:rsidRPr="00612970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>4) развивать ИКТ – компетентность: умение пользоваться  компьютерными программами,  разрабатывать мультимедийные продукты.</w:t>
      </w:r>
      <w:r w:rsidRPr="00612970">
        <w:rPr>
          <w:color w:val="000000"/>
        </w:rPr>
        <w:t>   </w:t>
      </w:r>
    </w:p>
    <w:p w:rsidR="00036A6A" w:rsidRPr="00120CB9" w:rsidRDefault="00036A6A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0B0A" w:rsidRDefault="00A10B0A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lastRenderedPageBreak/>
        <w:t>Образовательные: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возможностей образовательно-воспитательного процесса посредством включения в него элементов музейной педагогики, что предполагает усвоение новых необычных знаний в доступной для детей форме, неформальный и избирательный характер знаний;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кругозора детей;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овладение приёмами и методами исследовательской, проектной деятельности.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t>Развивающие: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развитие мотивации личности ребёнка к познанию и творчеству;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приобретение личного опыта соприкосновения с реальностью истории через мир музейного исследования и музейного предмета;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изучение национальной, местной истории, что формирует индивидуальную память и культуру детей;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расширение социального опыта ребёнка, способствующего культурному и профессиональному самоопределению.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  <w:r w:rsidRPr="00F23068">
        <w:rPr>
          <w:rFonts w:ascii="Times New Roman" w:hAnsi="Times New Roman" w:cs="Times New Roman"/>
          <w:spacing w:val="24"/>
          <w:sz w:val="24"/>
          <w:szCs w:val="24"/>
        </w:rPr>
        <w:t>Воспитательные: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ценностное формирование личности ребёнка;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приобщение к общечеловеческим ценностям;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неформальный коммуникативный диалог со сверстниками, взрослыми, что способствует активизации положительных качеств детей, свободы личности;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формирование самостоятельности в выборе решений, ответственности за результат своего труда.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B94FD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очная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B94FD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Pr="00F23068">
        <w:rPr>
          <w:rFonts w:ascii="Times New Roman" w:hAnsi="Times New Roman" w:cs="Times New Roman"/>
          <w:sz w:val="24"/>
          <w:szCs w:val="24"/>
        </w:rPr>
        <w:t>– объединение по интересам на основе доб</w:t>
      </w:r>
      <w:r>
        <w:rPr>
          <w:rFonts w:ascii="Times New Roman" w:hAnsi="Times New Roman" w:cs="Times New Roman"/>
          <w:sz w:val="24"/>
          <w:szCs w:val="24"/>
        </w:rPr>
        <w:t>ровольности.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A0" w:rsidRDefault="00F920A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6658" w:rsidRPr="00A06658" w:rsidRDefault="00A06658" w:rsidP="00A066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Pr="00A06658">
        <w:rPr>
          <w:b/>
          <w:bCs/>
          <w:color w:val="000000"/>
        </w:rPr>
        <w:t xml:space="preserve">Место и роль литературного </w:t>
      </w:r>
      <w:r>
        <w:rPr>
          <w:b/>
          <w:bCs/>
          <w:color w:val="000000"/>
        </w:rPr>
        <w:t xml:space="preserve"> </w:t>
      </w:r>
      <w:r w:rsidRPr="00A06658">
        <w:rPr>
          <w:b/>
          <w:bCs/>
          <w:color w:val="000000"/>
        </w:rPr>
        <w:t>кружка  в обучении:</w:t>
      </w:r>
    </w:p>
    <w:p w:rsidR="00A06658" w:rsidRPr="00A06658" w:rsidRDefault="00A06658" w:rsidP="00A066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color w:val="000000"/>
        </w:rPr>
        <w:t> </w:t>
      </w:r>
    </w:p>
    <w:p w:rsidR="00A06658" w:rsidRPr="00612970" w:rsidRDefault="00A06658" w:rsidP="00A0665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0665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и в соответствии с Учебным планом СОШ 24 имени Бориса Рукавицына кружок «Души прекрасные порывы» ведётся в 5-6 х классах. Общее количество уроков в неделю со</w:t>
      </w:r>
      <w:r w:rsidR="00A10B0A">
        <w:rPr>
          <w:color w:val="000000"/>
        </w:rPr>
        <w:t>ставляет 1 ч. (34 учебных недели</w:t>
      </w:r>
      <w:r w:rsidRPr="00A06658">
        <w:rPr>
          <w:color w:val="000000"/>
        </w:rPr>
        <w:t xml:space="preserve"> в году).</w:t>
      </w:r>
    </w:p>
    <w:p w:rsidR="00A06658" w:rsidRPr="00612970" w:rsidRDefault="00A06658" w:rsidP="00A066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12970">
        <w:rPr>
          <w:color w:val="000000"/>
        </w:rPr>
        <w:t> </w:t>
      </w:r>
    </w:p>
    <w:p w:rsidR="0072727F" w:rsidRPr="0072727F" w:rsidRDefault="0072727F" w:rsidP="0072727F">
      <w:pPr>
        <w:pStyle w:val="a3"/>
        <w:spacing w:after="0"/>
        <w:jc w:val="center"/>
        <w:rPr>
          <w:b/>
          <w:color w:val="000000"/>
        </w:rPr>
      </w:pPr>
      <w:r w:rsidRPr="0072727F">
        <w:rPr>
          <w:b/>
          <w:color w:val="000000"/>
        </w:rPr>
        <w:t>Ожидаемые результаты</w:t>
      </w:r>
    </w:p>
    <w:p w:rsidR="0072727F" w:rsidRPr="0072727F" w:rsidRDefault="0072727F" w:rsidP="0072727F">
      <w:pPr>
        <w:pStyle w:val="a3"/>
        <w:spacing w:after="0"/>
        <w:rPr>
          <w:color w:val="000000"/>
        </w:rPr>
      </w:pPr>
      <w:r w:rsidRPr="0072727F">
        <w:rPr>
          <w:color w:val="000000"/>
        </w:rPr>
        <w:t>Участие 100% участников кружка в литературных  конкурсах, отчетных концертах</w:t>
      </w:r>
    </w:p>
    <w:p w:rsidR="0072727F" w:rsidRPr="0072727F" w:rsidRDefault="0072727F" w:rsidP="0072727F">
      <w:pPr>
        <w:pStyle w:val="a3"/>
        <w:spacing w:after="0"/>
        <w:rPr>
          <w:color w:val="000000"/>
        </w:rPr>
      </w:pPr>
      <w:r w:rsidRPr="0072727F">
        <w:rPr>
          <w:color w:val="000000"/>
        </w:rPr>
        <w:t>Посещать городские мероприятия и творческие встречи с поэтами и писателями-земляками</w:t>
      </w:r>
    </w:p>
    <w:p w:rsidR="0072727F" w:rsidRPr="0072727F" w:rsidRDefault="0072727F" w:rsidP="0072727F">
      <w:pPr>
        <w:pStyle w:val="a3"/>
        <w:spacing w:after="0"/>
        <w:rPr>
          <w:color w:val="000000"/>
        </w:rPr>
      </w:pPr>
      <w:r w:rsidRPr="0072727F">
        <w:rPr>
          <w:color w:val="000000"/>
        </w:rPr>
        <w:t>Проводить совместно с педагогами литературные гостиные, конкурсы, викторины</w:t>
      </w:r>
    </w:p>
    <w:p w:rsidR="0072727F" w:rsidRPr="0072727F" w:rsidRDefault="0072727F" w:rsidP="0072727F">
      <w:pPr>
        <w:pStyle w:val="a3"/>
        <w:spacing w:after="0"/>
        <w:rPr>
          <w:color w:val="000000"/>
        </w:rPr>
      </w:pPr>
      <w:r w:rsidRPr="0072727F">
        <w:rPr>
          <w:color w:val="000000"/>
        </w:rPr>
        <w:t>Научиться создавать мультимедийные продукты</w:t>
      </w:r>
    </w:p>
    <w:p w:rsidR="009C7213" w:rsidRDefault="009C7213" w:rsidP="0079345A">
      <w:pPr>
        <w:pStyle w:val="a3"/>
        <w:shd w:val="clear" w:color="auto" w:fill="FFFFFF"/>
        <w:spacing w:after="0"/>
        <w:rPr>
          <w:b/>
          <w:color w:val="000000"/>
          <w:u w:val="single"/>
        </w:rPr>
      </w:pPr>
    </w:p>
    <w:p w:rsidR="00F920A0" w:rsidRDefault="00F920A0" w:rsidP="00A066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A06658" w:rsidRDefault="00A06658" w:rsidP="00A066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A06658" w:rsidRDefault="00A06658" w:rsidP="00A066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920A0" w:rsidRDefault="00F920A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0A0" w:rsidRPr="00612970" w:rsidRDefault="00F920A0" w:rsidP="007934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73010" w:rsidRPr="00612970" w:rsidRDefault="00173010" w:rsidP="001730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970">
        <w:rPr>
          <w:b/>
          <w:bCs/>
          <w:color w:val="000000"/>
        </w:rPr>
        <w:t>1.3 Содержание программы</w:t>
      </w:r>
    </w:p>
    <w:p w:rsidR="00173010" w:rsidRPr="00612970" w:rsidRDefault="00173010" w:rsidP="001730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3010" w:rsidRPr="00612970" w:rsidRDefault="00173010" w:rsidP="0017301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2970">
        <w:rPr>
          <w:b/>
          <w:bCs/>
          <w:color w:val="000000"/>
        </w:rPr>
        <w:t>Введение (1 ч.)</w:t>
      </w:r>
      <w:r w:rsidRPr="00612970">
        <w:rPr>
          <w:color w:val="000000"/>
        </w:rPr>
        <w:t> «Литературный калейдоскоп». Эвристическая беседа. Заполнение анкеты</w:t>
      </w:r>
    </w:p>
    <w:p w:rsidR="00173010" w:rsidRPr="00612970" w:rsidRDefault="00173010" w:rsidP="0017301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2970">
        <w:rPr>
          <w:b/>
          <w:bCs/>
          <w:color w:val="000000"/>
        </w:rPr>
        <w:t>Поэзия есть жизнь (15 ч.)</w:t>
      </w:r>
      <w:r w:rsidRPr="00612970">
        <w:rPr>
          <w:color w:val="000000"/>
        </w:rPr>
        <w:t> Творческая мастерская (сочинение стихотворений и мини-поэм, посвященных Дню учителя, юбилею школы, памятным датам). Краткий разбор анкет и беседа: "Какова главная примета поэзии?" Знакомство с литературной критикой (анализ поэтического содержания стихотворения Л. Мартыно</w:t>
      </w:r>
      <w:r w:rsidR="00281551">
        <w:rPr>
          <w:color w:val="000000"/>
        </w:rPr>
        <w:t>ва "Богатый нищий" и "В ядре").</w:t>
      </w:r>
      <w:r w:rsidRPr="00612970">
        <w:rPr>
          <w:color w:val="000000"/>
        </w:rPr>
        <w:t>"Я знаю силу слов…" Беседа о назначении поэта и поэзии. Выступления учащихся с сообщениями о любимых поэтах. Диспут «Как понимать - "Поэтом мож</w:t>
      </w:r>
      <w:r w:rsidR="00281551">
        <w:rPr>
          <w:color w:val="000000"/>
        </w:rPr>
        <w:t xml:space="preserve">ешь ты не быть"? </w:t>
      </w:r>
      <w:r w:rsidRPr="00612970">
        <w:rPr>
          <w:color w:val="000000"/>
        </w:rPr>
        <w:t xml:space="preserve">Конкурс чтецов «Очей очарованье». Чтение учащимися стихов собственного сочинения. "Что такое поэзия?" Внимательность и воображение читателя поэзии. Рекомендации по комплексному анализу текста. Лингвистический анализ стихотворений Есенина, </w:t>
      </w:r>
      <w:proofErr w:type="spellStart"/>
      <w:r w:rsidR="00281551">
        <w:rPr>
          <w:color w:val="000000"/>
        </w:rPr>
        <w:t>Друниной</w:t>
      </w:r>
      <w:proofErr w:type="spellEnd"/>
      <w:r w:rsidR="00281551">
        <w:rPr>
          <w:color w:val="000000"/>
        </w:rPr>
        <w:t xml:space="preserve">. </w:t>
      </w:r>
      <w:r w:rsidRPr="00612970">
        <w:rPr>
          <w:color w:val="000000"/>
        </w:rPr>
        <w:t>Поэзия и штампы. Разбор неудачных стихов, несовершенных поэтических произведений, подобранных учителем и учащимися (штампы, стилистические неточности, назидательность).</w:t>
      </w:r>
      <w:r w:rsidRPr="00612970">
        <w:rPr>
          <w:color w:val="000000"/>
        </w:rPr>
        <w:br/>
        <w:t>Сопоставление произведений разных авторов на одну и ту же тему "Что такое счастье?" Э. Асадова и Н. Асеева. Конкурс штампов. Работа над выпуском газеты «Вдохновение»</w:t>
      </w:r>
    </w:p>
    <w:p w:rsidR="00173010" w:rsidRPr="00612970" w:rsidRDefault="00173010" w:rsidP="0017301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2970">
        <w:rPr>
          <w:b/>
          <w:bCs/>
          <w:color w:val="000000"/>
        </w:rPr>
        <w:t>Все о стихотворении (17 </w:t>
      </w:r>
      <w:r w:rsidRPr="00612970">
        <w:rPr>
          <w:color w:val="000000"/>
        </w:rPr>
        <w:t>ч.)</w:t>
      </w:r>
    </w:p>
    <w:p w:rsidR="00173010" w:rsidRPr="00612970" w:rsidRDefault="00173010" w:rsidP="001730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 xml:space="preserve">Для чего людям нужна речь? Для чего людям нужны стихи? Стопа, метр, двухсложные стихотворные размеры. Главное в произведении - идея, основная мысль. Как связать предложения в тексте, образы в стихотворении? Трёхсложные стихотворные размеры. Разностопный размер стиха. Образы вокруг нас. Литературная игра "Что на что похоже?". Рифма, способы и типы рифмовки. Конкурс стихов, посвящённый временам года. Стили речи. Художественный </w:t>
      </w:r>
      <w:r w:rsidR="00F920A0" w:rsidRPr="00612970">
        <w:rPr>
          <w:color w:val="000000"/>
        </w:rPr>
        <w:t>стиль.</w:t>
      </w:r>
      <w:r w:rsidRPr="00612970">
        <w:rPr>
          <w:color w:val="000000"/>
        </w:rPr>
        <w:t xml:space="preserve"> Смешение стилей. Форма и содержание. Что важнее? Гласные и согласные звуки в </w:t>
      </w:r>
      <w:r w:rsidR="00F920A0" w:rsidRPr="00612970">
        <w:rPr>
          <w:color w:val="000000"/>
        </w:rPr>
        <w:t>стихотворении.</w:t>
      </w:r>
      <w:r w:rsidRPr="00612970">
        <w:rPr>
          <w:color w:val="000000"/>
        </w:rPr>
        <w:t xml:space="preserve"> Поэтические жанры, их художественное своеобразие. Что такое строфа? Конкурс стихов, посвящённый природе. Пародия. Ирония, юмор, сарказм, сатира в поэтическом произведении. Роль музыки и живописи в создании поэтических произведений "Это надо увидеть! Это надо услышать!"Повествовать - значит рассказывать (умение строить стихотворение повествовательного характера на основе текста, серии рисунков, воображаемого сюжета) Почему мы так говорим? (сочетаемость слов, слово в тексте). Конкурс чтецов «Счастливая пора детства». Работа над выпуском газеты «Вдохновение» ко Дню защиты детей».</w:t>
      </w:r>
    </w:p>
    <w:p w:rsidR="00173010" w:rsidRPr="00612970" w:rsidRDefault="00173010" w:rsidP="0017301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2970">
        <w:rPr>
          <w:b/>
          <w:bCs/>
          <w:color w:val="000000"/>
        </w:rPr>
        <w:t>Подведение итогов (1 ч.)</w:t>
      </w:r>
    </w:p>
    <w:p w:rsidR="00173010" w:rsidRPr="00612970" w:rsidRDefault="00173010" w:rsidP="001730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Итоговое занятие. Игра «Юные поэты»</w:t>
      </w:r>
    </w:p>
    <w:p w:rsidR="00173010" w:rsidRPr="00612970" w:rsidRDefault="00173010" w:rsidP="001730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3010" w:rsidRPr="00612970" w:rsidRDefault="0017301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3010" w:rsidRDefault="0017301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727F" w:rsidRDefault="0072727F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2970" w:rsidRDefault="0061297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A2B" w:rsidRDefault="00CA6F98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12970">
        <w:rPr>
          <w:b/>
          <w:bCs/>
          <w:color w:val="000000"/>
        </w:rPr>
        <w:t>Р</w:t>
      </w:r>
      <w:r w:rsidR="005D4A2B" w:rsidRPr="00612970">
        <w:rPr>
          <w:b/>
          <w:bCs/>
          <w:color w:val="000000"/>
        </w:rPr>
        <w:t>аздел 2</w:t>
      </w:r>
      <w:r w:rsidR="00920D5F">
        <w:rPr>
          <w:b/>
          <w:bCs/>
          <w:color w:val="000000"/>
        </w:rPr>
        <w:t xml:space="preserve"> КОМПЛЕКС ОРГАНИЗАЦИОННО-ПЕДАГОГИЧЕСКИХ УСЛОВИЙ</w:t>
      </w:r>
    </w:p>
    <w:p w:rsidR="005A073E" w:rsidRDefault="005A073E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4F2CC1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 xml:space="preserve"> № 24 имени Бориса Рукавицына </w:t>
      </w:r>
    </w:p>
    <w:p w:rsidR="005A073E" w:rsidRPr="004F2CC1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</w:p>
    <w:p w:rsidR="005A073E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недель – 34 </w:t>
      </w:r>
    </w:p>
    <w:p w:rsidR="005A073E" w:rsidRPr="004F2CC1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окончания  учебных  периодов (определяются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ab/>
      </w: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тематика занятий кружка, дополнительная справочная литература (см. Список литературы), кабинет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F23068">
        <w:rPr>
          <w:rFonts w:ascii="Times New Roman" w:hAnsi="Times New Roman" w:cs="Times New Roman"/>
          <w:sz w:val="24"/>
          <w:szCs w:val="24"/>
        </w:rPr>
        <w:t>школы № 2</w:t>
      </w:r>
      <w:r>
        <w:rPr>
          <w:rFonts w:ascii="Times New Roman" w:hAnsi="Times New Roman" w:cs="Times New Roman"/>
          <w:sz w:val="24"/>
          <w:szCs w:val="24"/>
        </w:rPr>
        <w:t>4 имени Бориса Рукавицына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в кабинете есть мультимедийные средства обучения, </w:t>
      </w:r>
      <w:r>
        <w:rPr>
          <w:rFonts w:ascii="Times New Roman" w:hAnsi="Times New Roman" w:cs="Times New Roman"/>
          <w:sz w:val="24"/>
          <w:szCs w:val="24"/>
        </w:rPr>
        <w:t>художественная и справочная литература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Информационное обеспечение  –  аудио-, видео-, фото-, интернет источники.</w:t>
      </w:r>
    </w:p>
    <w:p w:rsidR="005A073E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 первой </w:t>
      </w:r>
      <w:r w:rsidRPr="00F23068">
        <w:rPr>
          <w:rFonts w:ascii="Times New Roman" w:hAnsi="Times New Roman" w:cs="Times New Roman"/>
          <w:sz w:val="24"/>
          <w:szCs w:val="24"/>
        </w:rPr>
        <w:t>категории, педагог дополнительного образования, педагоги и методисты ЦДЮТЭ, педагоги школы, работники городских библиотек.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разработка мероприятия (беседа, лекция, экскурсия</w:t>
      </w:r>
      <w:r>
        <w:rPr>
          <w:rFonts w:ascii="Times New Roman" w:hAnsi="Times New Roman" w:cs="Times New Roman"/>
          <w:sz w:val="24"/>
          <w:szCs w:val="24"/>
        </w:rPr>
        <w:t>, защита проекта, конкурс</w:t>
      </w:r>
      <w:r w:rsidRPr="00F23068">
        <w:rPr>
          <w:rFonts w:ascii="Times New Roman" w:hAnsi="Times New Roman" w:cs="Times New Roman"/>
          <w:sz w:val="24"/>
          <w:szCs w:val="24"/>
        </w:rPr>
        <w:t>);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творческие дела (</w:t>
      </w:r>
      <w:r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газеты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Pr="00F23068">
        <w:rPr>
          <w:rFonts w:ascii="Times New Roman" w:hAnsi="Times New Roman" w:cs="Times New Roman"/>
          <w:sz w:val="24"/>
          <w:szCs w:val="24"/>
        </w:rPr>
        <w:t>);</w:t>
      </w:r>
    </w:p>
    <w:p w:rsidR="005A073E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Pr="00F23068">
        <w:rPr>
          <w:rFonts w:ascii="Times New Roman" w:hAnsi="Times New Roman" w:cs="Times New Roman"/>
          <w:sz w:val="24"/>
          <w:szCs w:val="24"/>
        </w:rPr>
        <w:t xml:space="preserve">ормы  отслеживания  и  фиксации  образовательных результатов:  аналитическая  справка,  аналитический  материал, аудиозапись,  видеозапись,  грамота,  готовая  работа,  диплом, дневник  наблюдений,  журнал  посещаемости,  маршрутный  лист, материал  анкетирования  и  тестирования, 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разработка.</w:t>
      </w:r>
      <w:proofErr w:type="gramEnd"/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 данном  разделе  отражается  перечень  (пакет)  диагностических методик,  позволяющих  определить  достижение  учащимися планируемых результатов (Закон № 273-ФЗ, ст. 2, п. 9; ст. 47, п.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Оценка полученных знаний производится после прохождения теоретического блока  в виде проверочных тестовых заданий и практических заданий </w:t>
      </w:r>
    </w:p>
    <w:p w:rsidR="00795593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Практическая часть контроля за знаниями, умениями, навыками основана на участии детей </w:t>
      </w:r>
      <w:r>
        <w:rPr>
          <w:rFonts w:ascii="Times New Roman" w:hAnsi="Times New Roman" w:cs="Times New Roman"/>
          <w:sz w:val="24"/>
          <w:szCs w:val="24"/>
        </w:rPr>
        <w:t>оформлении газеты, участие в различных конкурсах и проектах.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3E" w:rsidRPr="00BE72A3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>2.5. Методические материалы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- обеспечение программы методическими видами продукции (разработки бесед, </w:t>
      </w:r>
      <w:r w:rsidR="00795593">
        <w:rPr>
          <w:rFonts w:ascii="Times New Roman" w:hAnsi="Times New Roman" w:cs="Times New Roman"/>
          <w:sz w:val="24"/>
          <w:szCs w:val="24"/>
        </w:rPr>
        <w:t xml:space="preserve">конкурсов  </w:t>
      </w:r>
      <w:r w:rsidRPr="00F23068">
        <w:rPr>
          <w:rFonts w:ascii="Times New Roman" w:hAnsi="Times New Roman" w:cs="Times New Roman"/>
          <w:sz w:val="24"/>
          <w:szCs w:val="24"/>
        </w:rPr>
        <w:t>и т.д.);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методика работы с мультимедийными средствами обучения.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2A3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72A3">
        <w:rPr>
          <w:rFonts w:ascii="Times New Roman" w:hAnsi="Times New Roman" w:cs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 – передача необходимой для дальнейшего обучения информации;</w:t>
      </w:r>
    </w:p>
    <w:p w:rsidR="00795593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- наглядный – просмотр видеофильмов, слайдов, посещение </w:t>
      </w:r>
      <w:r w:rsidR="00795593">
        <w:rPr>
          <w:rFonts w:ascii="Times New Roman" w:hAnsi="Times New Roman" w:cs="Times New Roman"/>
          <w:sz w:val="24"/>
          <w:szCs w:val="24"/>
        </w:rPr>
        <w:t>творческих встреч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образовательного  процесса: индивидуально-групповая  и  групповая;  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  учебного  занятия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беседа,  встреча  с  интересными  людьми, выставка,  диспут,  защита  проектов,  круглый  стол,  лекция,  мастер-класс,  практическое  занятие,  представление,   </w:t>
      </w:r>
      <w:r w:rsidR="00795593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BE72A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коллективного 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технология-дебаты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46108">
        <w:rPr>
          <w:rFonts w:ascii="Times New Roman" w:hAnsi="Times New Roman" w:cs="Times New Roman"/>
          <w:b/>
          <w:sz w:val="24"/>
          <w:szCs w:val="24"/>
        </w:rPr>
        <w:t>идактические  материалы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упражнения, образцы изделий и т.п.</w:t>
      </w:r>
      <w:proofErr w:type="gramEnd"/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Список литератур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95593" w:rsidRDefault="00795593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5593" w:rsidRPr="00612970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В. И. Анисимов. Поэзия правды и мечты. – М.: Художественная литература, 1988</w:t>
      </w:r>
    </w:p>
    <w:p w:rsidR="00795593" w:rsidRPr="00612970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2970">
        <w:rPr>
          <w:color w:val="000000"/>
        </w:rPr>
        <w:t>Каплан И. Е. Анализ произведений русской классики. – М.: Художественная литература, 1995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3 .</w:t>
      </w:r>
      <w:proofErr w:type="spellStart"/>
      <w:r w:rsidRPr="00612970">
        <w:rPr>
          <w:color w:val="000000"/>
        </w:rPr>
        <w:t>Карсалова</w:t>
      </w:r>
      <w:proofErr w:type="spellEnd"/>
      <w:r w:rsidRPr="00612970">
        <w:rPr>
          <w:color w:val="000000"/>
        </w:rPr>
        <w:t xml:space="preserve"> Е. В. "Стихи живые сами говорят…". – М.: Просвещение, 2002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 xml:space="preserve">4. </w:t>
      </w:r>
      <w:proofErr w:type="spellStart"/>
      <w:r w:rsidRPr="00612970">
        <w:rPr>
          <w:color w:val="000000"/>
        </w:rPr>
        <w:t>Лянцман</w:t>
      </w:r>
      <w:proofErr w:type="spellEnd"/>
      <w:r w:rsidRPr="00612970">
        <w:rPr>
          <w:color w:val="000000"/>
        </w:rPr>
        <w:t xml:space="preserve"> О. Я. Здесь живет поэзия. – Волгоград: Учитель, 2009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4. Е. Эткинд. Разговор о стихах. – М.: Просвещение, 2008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970">
        <w:rPr>
          <w:b/>
          <w:bCs/>
          <w:color w:val="000000"/>
        </w:rPr>
        <w:t>Список использованной литературы для учащихся.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1. Читаем, думаем, спорим… Дидактические материалы по литературе. 6 класс. – М. Дрофа, 2010</w:t>
      </w:r>
      <w:r w:rsidRPr="00612970">
        <w:rPr>
          <w:color w:val="000000"/>
        </w:rPr>
        <w:br/>
        <w:t>2.</w:t>
      </w:r>
      <w:r w:rsidRPr="00612970">
        <w:rPr>
          <w:i/>
          <w:iCs/>
          <w:color w:val="000000"/>
        </w:rPr>
        <w:t> </w:t>
      </w:r>
      <w:proofErr w:type="spellStart"/>
      <w:r w:rsidRPr="00612970">
        <w:rPr>
          <w:i/>
          <w:iCs/>
          <w:color w:val="000000"/>
        </w:rPr>
        <w:t>Воителева</w:t>
      </w:r>
      <w:proofErr w:type="spellEnd"/>
      <w:r w:rsidRPr="00612970">
        <w:rPr>
          <w:i/>
          <w:iCs/>
          <w:color w:val="000000"/>
        </w:rPr>
        <w:t xml:space="preserve"> Т. М.. </w:t>
      </w:r>
      <w:r w:rsidRPr="00612970">
        <w:rPr>
          <w:color w:val="000000"/>
        </w:rPr>
        <w:t>Русский язык. Дидактические материалы. – М. Дрофа, 2009</w:t>
      </w:r>
      <w:r w:rsidRPr="00612970">
        <w:rPr>
          <w:color w:val="000000"/>
        </w:rPr>
        <w:br/>
        <w:t>3.</w:t>
      </w:r>
      <w:r w:rsidRPr="00612970">
        <w:rPr>
          <w:i/>
          <w:iCs/>
          <w:color w:val="000000"/>
        </w:rPr>
        <w:t> Никитина Е. И.. </w:t>
      </w:r>
      <w:r w:rsidRPr="00612970">
        <w:rPr>
          <w:color w:val="000000"/>
        </w:rPr>
        <w:t>Русская речь. Развитие речи. – М. Дрофа, 2011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4. . </w:t>
      </w:r>
      <w:r w:rsidRPr="00612970">
        <w:rPr>
          <w:i/>
          <w:iCs/>
          <w:color w:val="000000"/>
        </w:rPr>
        <w:t>Т. В. Матвеева. </w:t>
      </w:r>
      <w:r w:rsidRPr="00612970">
        <w:rPr>
          <w:color w:val="000000"/>
        </w:rPr>
        <w:t>От звука до текста. – М. Дрофа, 2011</w:t>
      </w:r>
    </w:p>
    <w:p w:rsidR="005A073E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5593" w:rsidRPr="00F23068" w:rsidRDefault="00795593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795593" w:rsidP="00795593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5593" w:rsidRPr="00F95360" w:rsidRDefault="00795593" w:rsidP="007955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F953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568"/>
        <w:gridCol w:w="2095"/>
        <w:gridCol w:w="1588"/>
        <w:gridCol w:w="1145"/>
        <w:gridCol w:w="1715"/>
      </w:tblGrid>
      <w:tr w:rsidR="00795593" w:rsidRPr="00F23068" w:rsidTr="007460E9">
        <w:trPr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28" w:type="dxa"/>
            <w:gridSpan w:val="3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795593" w:rsidRPr="00F23068" w:rsidTr="007460E9">
        <w:trPr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5" w:type="dxa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ттестации и контроля</w:t>
            </w:r>
          </w:p>
        </w:tc>
      </w:tr>
      <w:tr w:rsidR="00795593" w:rsidRPr="00F23068" w:rsidTr="007460E9">
        <w:trPr>
          <w:trHeight w:val="41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93" w:rsidRPr="00F23068" w:rsidTr="007460E9">
        <w:trPr>
          <w:trHeight w:val="41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есть жизнь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795593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CE34D8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95593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CE34D8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795593" w:rsidRPr="00F23068" w:rsidTr="007460E9">
        <w:trPr>
          <w:trHeight w:val="41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стихотворении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795593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FD6E8C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FD6E8C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95593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CE34D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CE34D8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795593" w:rsidRPr="00F23068" w:rsidTr="007460E9">
        <w:trPr>
          <w:trHeight w:val="41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95593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95593" w:rsidRPr="00F23068" w:rsidRDefault="00CE34D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«Юный поэт»</w:t>
            </w:r>
          </w:p>
        </w:tc>
      </w:tr>
      <w:tr w:rsidR="00795593" w:rsidRPr="00F23068" w:rsidTr="007460E9">
        <w:trPr>
          <w:jc w:val="center"/>
        </w:trPr>
        <w:tc>
          <w:tcPr>
            <w:tcW w:w="4338" w:type="dxa"/>
            <w:gridSpan w:val="2"/>
            <w:shd w:val="clear" w:color="auto" w:fill="auto"/>
            <w:vAlign w:val="center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95593" w:rsidRPr="00F23068" w:rsidRDefault="00CE34D8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95593" w:rsidRPr="00F23068" w:rsidRDefault="002E5168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95593" w:rsidRPr="00F23068" w:rsidRDefault="00CE34D8" w:rsidP="002E5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795593" w:rsidRPr="00F23068" w:rsidRDefault="00795593" w:rsidP="00ED40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8C" w:rsidRDefault="00593114" w:rsidP="00FD6E8C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  <w:r>
        <w:rPr>
          <w:rFonts w:ascii="Times New Roman" w:hAnsi="Times New Roman" w:cs="Times New Roman"/>
          <w:b/>
          <w:spacing w:val="26"/>
          <w:sz w:val="24"/>
          <w:szCs w:val="24"/>
        </w:rPr>
        <w:t xml:space="preserve">                     </w:t>
      </w:r>
      <w:r w:rsidR="00FD6E8C" w:rsidRPr="00F95360">
        <w:rPr>
          <w:rFonts w:ascii="Times New Roman" w:hAnsi="Times New Roman" w:cs="Times New Roman"/>
          <w:b/>
          <w:spacing w:val="2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алендарно-тематический план на 1 год обучения</w:t>
      </w:r>
    </w:p>
    <w:p w:rsidR="00FD6E8C" w:rsidRPr="00F95360" w:rsidRDefault="00FD6E8C" w:rsidP="00FD6E8C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6"/>
        <w:gridCol w:w="4676"/>
        <w:gridCol w:w="954"/>
        <w:gridCol w:w="902"/>
        <w:gridCol w:w="1499"/>
        <w:gridCol w:w="1005"/>
        <w:gridCol w:w="1309"/>
      </w:tblGrid>
      <w:tr w:rsidR="002E25BF" w:rsidRPr="00FD6E8C" w:rsidTr="004250A7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№</w:t>
            </w:r>
          </w:p>
        </w:tc>
        <w:tc>
          <w:tcPr>
            <w:tcW w:w="467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499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Количество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Практика</w:t>
            </w:r>
          </w:p>
        </w:tc>
      </w:tr>
      <w:tr w:rsidR="002E25BF" w:rsidRPr="00FD6E8C" w:rsidTr="004250A7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Вводное занятие. Знакомство "Литературный калейдоскоп"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E25BF" w:rsidRPr="00FD6E8C" w:rsidTr="004250A7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</w:p>
        </w:tc>
        <w:tc>
          <w:tcPr>
            <w:tcW w:w="4676" w:type="dxa"/>
          </w:tcPr>
          <w:p w:rsidR="002E25BF" w:rsidRPr="00FD6E8C" w:rsidRDefault="002E25BF" w:rsidP="002E25BF">
            <w:r w:rsidRPr="00FD6E8C">
              <w:t>Сочинение стихотворений, посвященных школе</w:t>
            </w:r>
          </w:p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3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Создание газеты «Вдохновение» о школе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4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Создание газеты «Вдохновение» о школе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5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Создание газеты «Вдохновение» о школе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6</w:t>
            </w:r>
          </w:p>
        </w:tc>
        <w:tc>
          <w:tcPr>
            <w:tcW w:w="467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color w:val="000000"/>
              </w:rPr>
              <w:t>Беседа «Какова главная примета поэзии?». Знакомство с литературной критикой</w:t>
            </w: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7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Анализ поэтического содержания стихотворения Л. Мартынова "Богатый нищий" и "В ядре"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8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«Я знаю силу слов…» Подготовленные проекты выступлений учащихся о любимых поэтах.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9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Я знаю силу слов…» Подготовленные проекты выступлений учащихся о любимых поэтах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10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Я знаю силу слов…» Подготовленные проекты выступлений учащихся о </w:t>
            </w:r>
            <w:r w:rsidRPr="00FD6E8C">
              <w:rPr>
                <w:color w:val="000000"/>
              </w:rPr>
              <w:lastRenderedPageBreak/>
              <w:t>любимых поэтах</w:t>
            </w:r>
          </w:p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711F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Конкурс чтецов «Очей очарованье»</w:t>
            </w:r>
          </w:p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12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«Поэзия и мы». Чтение стихотворений на свободную тему</w:t>
            </w:r>
          </w:p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593114">
        <w:tc>
          <w:tcPr>
            <w:tcW w:w="536" w:type="dxa"/>
          </w:tcPr>
          <w:p w:rsidR="002E25BF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13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Что такое поэзия? Лингвистический анализ стихотворений С. Есенина, Ю. </w:t>
            </w:r>
            <w:proofErr w:type="spellStart"/>
            <w:r w:rsidRPr="00FD6E8C">
              <w:rPr>
                <w:color w:val="000000"/>
              </w:rPr>
              <w:t>Друниной</w:t>
            </w:r>
            <w:proofErr w:type="spellEnd"/>
          </w:p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E25BF" w:rsidRPr="00FD6E8C" w:rsidTr="004250A7">
        <w:tc>
          <w:tcPr>
            <w:tcW w:w="536" w:type="dxa"/>
          </w:tcPr>
          <w:p w:rsidR="002E25BF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14</w:t>
            </w:r>
          </w:p>
        </w:tc>
        <w:tc>
          <w:tcPr>
            <w:tcW w:w="4676" w:type="dxa"/>
          </w:tcPr>
          <w:p w:rsidR="002E25BF" w:rsidRPr="00FD6E8C" w:rsidRDefault="002E25BF" w:rsidP="002E2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Сопоставление произведений разных авторов на одну и ту же тему "Что такое счастье?" Э. Асадова и Н. Асеева</w:t>
            </w:r>
          </w:p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15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Для чего людям нужны стихи? Стопа, двусложные и размеры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4250A7">
        <w:tc>
          <w:tcPr>
            <w:tcW w:w="536" w:type="dxa"/>
          </w:tcPr>
          <w:p w:rsidR="002E25BF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16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Работа над выпуском газеты «Вдохновение» «Когда зажигаются елки»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2E5168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2E25BF" w:rsidRPr="00FD6E8C" w:rsidRDefault="002E5168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E25BF" w:rsidRPr="00FD6E8C" w:rsidTr="004250A7">
        <w:tc>
          <w:tcPr>
            <w:tcW w:w="536" w:type="dxa"/>
          </w:tcPr>
          <w:p w:rsidR="002E25BF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1</w:t>
            </w:r>
            <w:r w:rsidR="002E5168">
              <w:rPr>
                <w:b/>
                <w:bCs/>
                <w:color w:val="000000"/>
              </w:rPr>
              <w:t>7</w:t>
            </w:r>
            <w:r w:rsidR="00067A0B">
              <w:rPr>
                <w:b/>
                <w:bCs/>
                <w:color w:val="000000"/>
              </w:rPr>
              <w:t>-1</w:t>
            </w:r>
            <w:r w:rsidR="002E5168">
              <w:rPr>
                <w:b/>
                <w:bCs/>
                <w:color w:val="000000"/>
              </w:rPr>
              <w:t>6</w:t>
            </w:r>
          </w:p>
          <w:p w:rsidR="004250A7" w:rsidRPr="00FD6E8C" w:rsidRDefault="004250A7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Главное в стихотворении – тема и идея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2E25BF" w:rsidRPr="00FD6E8C" w:rsidRDefault="002E25BF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5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2E25BF" w:rsidRPr="00FD6E8C" w:rsidRDefault="00FD6E8C" w:rsidP="002E25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2E5168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Образы вокруг нас. Литературная игра «Что на что похоже?»</w:t>
            </w:r>
          </w:p>
          <w:p w:rsidR="004250A7" w:rsidRPr="00FD6E8C" w:rsidRDefault="004250A7" w:rsidP="004250A7"/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2E5168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2E5168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0</w:t>
            </w: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Рифма, способы и типы рифмовки. Конкурс стихов, посвящённый временам года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1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Стили речи. Художественный стиль. Смешение стилей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2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Форма и содержание. Что важнее в стихотворении?</w:t>
            </w: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3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Повтор согласных и гласных в поэтических текстах</w:t>
            </w: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4250A7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4</w:t>
            </w:r>
          </w:p>
        </w:tc>
        <w:tc>
          <w:tcPr>
            <w:tcW w:w="4676" w:type="dxa"/>
          </w:tcPr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Поэтические жанры, их художественное своеобразие</w:t>
            </w:r>
          </w:p>
          <w:p w:rsidR="004250A7" w:rsidRPr="00FD6E8C" w:rsidRDefault="004250A7" w:rsidP="004250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250A7" w:rsidRPr="00FD6E8C" w:rsidTr="004250A7">
        <w:tc>
          <w:tcPr>
            <w:tcW w:w="536" w:type="dxa"/>
          </w:tcPr>
          <w:p w:rsidR="004250A7" w:rsidRPr="00FD6E8C" w:rsidRDefault="00067A0B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5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Что такое строфа?</w:t>
            </w:r>
          </w:p>
          <w:p w:rsidR="004250A7" w:rsidRPr="00FD6E8C" w:rsidRDefault="004250A7" w:rsidP="00FD6E8C"/>
        </w:tc>
        <w:tc>
          <w:tcPr>
            <w:tcW w:w="954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250A7" w:rsidTr="004250A7">
        <w:tc>
          <w:tcPr>
            <w:tcW w:w="536" w:type="dxa"/>
          </w:tcPr>
          <w:p w:rsidR="004250A7" w:rsidRDefault="004250A7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6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Конкурс стихов о природе</w:t>
            </w:r>
          </w:p>
          <w:p w:rsidR="004250A7" w:rsidRPr="00FD6E8C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4250A7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4250A7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4250A7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4250A7" w:rsidRDefault="004250A7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4250A7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D6E8C" w:rsidTr="004250A7">
        <w:tc>
          <w:tcPr>
            <w:tcW w:w="536" w:type="dxa"/>
          </w:tcPr>
          <w:p w:rsidR="00FD6E8C" w:rsidRDefault="00FD6E8C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5168">
              <w:rPr>
                <w:b/>
                <w:bCs/>
                <w:color w:val="000000"/>
              </w:rPr>
              <w:t>7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Пародия. Ирония и юмор в поэтическом произведении</w:t>
            </w:r>
          </w:p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FD6E8C" w:rsidTr="004250A7">
        <w:tc>
          <w:tcPr>
            <w:tcW w:w="536" w:type="dxa"/>
          </w:tcPr>
          <w:p w:rsidR="00FD6E8C" w:rsidRDefault="002E5168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4676" w:type="dxa"/>
          </w:tcPr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color w:val="000000"/>
              </w:rPr>
              <w:t>Сарказм и сатира в поэтическом произведении</w:t>
            </w: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FD6E8C" w:rsidTr="004250A7">
        <w:tc>
          <w:tcPr>
            <w:tcW w:w="536" w:type="dxa"/>
          </w:tcPr>
          <w:p w:rsidR="00FD6E8C" w:rsidRDefault="002E5168" w:rsidP="00067A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Роль музыки и живописи в создании поэтических произведений. Защита проектов</w:t>
            </w:r>
          </w:p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D6E8C" w:rsidTr="004250A7">
        <w:tc>
          <w:tcPr>
            <w:tcW w:w="536" w:type="dxa"/>
          </w:tcPr>
          <w:p w:rsidR="00FD6E8C" w:rsidRDefault="00FD6E8C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E5168">
              <w:rPr>
                <w:b/>
                <w:bCs/>
                <w:color w:val="000000"/>
              </w:rPr>
              <w:t>0</w:t>
            </w:r>
          </w:p>
        </w:tc>
        <w:tc>
          <w:tcPr>
            <w:tcW w:w="4676" w:type="dxa"/>
          </w:tcPr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color w:val="000000"/>
              </w:rPr>
              <w:t>Повествовать - значит рассказывать (умение строить стихотворение повествовательного характера на основе серии рисунков и воображаемого сюжета)</w:t>
            </w: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D6E8C" w:rsidTr="004250A7">
        <w:tc>
          <w:tcPr>
            <w:tcW w:w="536" w:type="dxa"/>
          </w:tcPr>
          <w:p w:rsidR="00FD6E8C" w:rsidRDefault="00FD6E8C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E5168">
              <w:rPr>
                <w:b/>
                <w:bCs/>
                <w:color w:val="000000"/>
              </w:rPr>
              <w:t>1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Конкурс чтецов «Счастливая пора детства!»</w:t>
            </w:r>
          </w:p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D6E8C" w:rsidTr="004250A7">
        <w:tc>
          <w:tcPr>
            <w:tcW w:w="536" w:type="dxa"/>
          </w:tcPr>
          <w:p w:rsidR="00FD6E8C" w:rsidRDefault="002E5168" w:rsidP="00067A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32-33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Работа над выпуском газеты «Вдохновение» «День защиты детей»</w:t>
            </w:r>
          </w:p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067A0B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FD6E8C" w:rsidRDefault="00067A0B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D6E8C" w:rsidTr="004250A7">
        <w:tc>
          <w:tcPr>
            <w:tcW w:w="536" w:type="dxa"/>
          </w:tcPr>
          <w:p w:rsidR="00FD6E8C" w:rsidRDefault="00FD6E8C" w:rsidP="002E516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E5168">
              <w:rPr>
                <w:b/>
                <w:bCs/>
                <w:color w:val="000000"/>
              </w:rPr>
              <w:t>4</w:t>
            </w:r>
          </w:p>
        </w:tc>
        <w:tc>
          <w:tcPr>
            <w:tcW w:w="4676" w:type="dxa"/>
          </w:tcPr>
          <w:p w:rsidR="00FD6E8C" w:rsidRPr="00FD6E8C" w:rsidRDefault="00FD6E8C" w:rsidP="00FD6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Итоговое занятие. Игра «Юные поэты»</w:t>
            </w:r>
          </w:p>
          <w:p w:rsidR="00FD6E8C" w:rsidRP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D6E8C" w:rsidTr="004250A7">
        <w:tc>
          <w:tcPr>
            <w:tcW w:w="536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FD6E8C" w:rsidRPr="00FD6E8C" w:rsidRDefault="00593114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54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FD6E8C" w:rsidRDefault="00FD6E8C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FD6E8C" w:rsidRDefault="00593114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005" w:type="dxa"/>
          </w:tcPr>
          <w:p w:rsidR="00FD6E8C" w:rsidRDefault="007460E9" w:rsidP="004250A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09" w:type="dxa"/>
          </w:tcPr>
          <w:p w:rsidR="00FD6E8C" w:rsidRDefault="00593114" w:rsidP="007460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460E9">
              <w:rPr>
                <w:b/>
                <w:bCs/>
                <w:color w:val="000000"/>
              </w:rPr>
              <w:t>4</w:t>
            </w:r>
          </w:p>
        </w:tc>
      </w:tr>
    </w:tbl>
    <w:p w:rsidR="00945091" w:rsidRDefault="00945091" w:rsidP="005931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945091" w:rsidSect="00834E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60"/>
    <w:multiLevelType w:val="multilevel"/>
    <w:tmpl w:val="8B06D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77AAD"/>
    <w:multiLevelType w:val="multilevel"/>
    <w:tmpl w:val="242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0798"/>
    <w:multiLevelType w:val="multilevel"/>
    <w:tmpl w:val="F63C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02A32"/>
    <w:multiLevelType w:val="multilevel"/>
    <w:tmpl w:val="F91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85AF8"/>
    <w:multiLevelType w:val="multilevel"/>
    <w:tmpl w:val="305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34F7"/>
    <w:multiLevelType w:val="multilevel"/>
    <w:tmpl w:val="5B7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C3886"/>
    <w:multiLevelType w:val="multilevel"/>
    <w:tmpl w:val="5CE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05FF9"/>
    <w:multiLevelType w:val="multilevel"/>
    <w:tmpl w:val="1C7AF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EF72A16"/>
    <w:multiLevelType w:val="multilevel"/>
    <w:tmpl w:val="82E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E67BF"/>
    <w:multiLevelType w:val="multilevel"/>
    <w:tmpl w:val="B8E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D3BD3"/>
    <w:multiLevelType w:val="multilevel"/>
    <w:tmpl w:val="801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E5CC0"/>
    <w:multiLevelType w:val="multilevel"/>
    <w:tmpl w:val="07F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A608B"/>
    <w:multiLevelType w:val="multilevel"/>
    <w:tmpl w:val="10BA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20D15"/>
    <w:multiLevelType w:val="multilevel"/>
    <w:tmpl w:val="458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F5FDC"/>
    <w:multiLevelType w:val="multilevel"/>
    <w:tmpl w:val="5CE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3125D"/>
    <w:multiLevelType w:val="multilevel"/>
    <w:tmpl w:val="5FBC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76993"/>
    <w:multiLevelType w:val="multilevel"/>
    <w:tmpl w:val="E67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17BAE"/>
    <w:multiLevelType w:val="multilevel"/>
    <w:tmpl w:val="333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36E81"/>
    <w:multiLevelType w:val="hybridMultilevel"/>
    <w:tmpl w:val="4930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1BF7"/>
    <w:multiLevelType w:val="multilevel"/>
    <w:tmpl w:val="0B8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C12B9"/>
    <w:multiLevelType w:val="multilevel"/>
    <w:tmpl w:val="F54E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96801"/>
    <w:multiLevelType w:val="multilevel"/>
    <w:tmpl w:val="8E80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F3C53"/>
    <w:multiLevelType w:val="multilevel"/>
    <w:tmpl w:val="E49828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30B5928"/>
    <w:multiLevelType w:val="multilevel"/>
    <w:tmpl w:val="5DD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1CAD"/>
    <w:multiLevelType w:val="multilevel"/>
    <w:tmpl w:val="7EA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63318"/>
    <w:multiLevelType w:val="multilevel"/>
    <w:tmpl w:val="A60E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F4D71"/>
    <w:multiLevelType w:val="multilevel"/>
    <w:tmpl w:val="52D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F738A"/>
    <w:multiLevelType w:val="multilevel"/>
    <w:tmpl w:val="7B7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17251"/>
    <w:multiLevelType w:val="multilevel"/>
    <w:tmpl w:val="DC3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354BA"/>
    <w:multiLevelType w:val="multilevel"/>
    <w:tmpl w:val="36B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26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22"/>
  </w:num>
  <w:num w:numId="13">
    <w:abstractNumId w:val="24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29"/>
  </w:num>
  <w:num w:numId="19">
    <w:abstractNumId w:val="15"/>
  </w:num>
  <w:num w:numId="20">
    <w:abstractNumId w:val="3"/>
  </w:num>
  <w:num w:numId="21">
    <w:abstractNumId w:val="9"/>
  </w:num>
  <w:num w:numId="22">
    <w:abstractNumId w:val="8"/>
  </w:num>
  <w:num w:numId="23">
    <w:abstractNumId w:val="11"/>
  </w:num>
  <w:num w:numId="24">
    <w:abstractNumId w:val="27"/>
  </w:num>
  <w:num w:numId="25">
    <w:abstractNumId w:val="28"/>
  </w:num>
  <w:num w:numId="26">
    <w:abstractNumId w:val="16"/>
  </w:num>
  <w:num w:numId="27">
    <w:abstractNumId w:val="4"/>
  </w:num>
  <w:num w:numId="28">
    <w:abstractNumId w:val="0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F01"/>
    <w:rsid w:val="00036A6A"/>
    <w:rsid w:val="00067A0B"/>
    <w:rsid w:val="000F0766"/>
    <w:rsid w:val="00144707"/>
    <w:rsid w:val="001517E4"/>
    <w:rsid w:val="00173010"/>
    <w:rsid w:val="001B73DE"/>
    <w:rsid w:val="001E262B"/>
    <w:rsid w:val="001F40D8"/>
    <w:rsid w:val="00220043"/>
    <w:rsid w:val="002711F2"/>
    <w:rsid w:val="00281551"/>
    <w:rsid w:val="0029552E"/>
    <w:rsid w:val="002B4651"/>
    <w:rsid w:val="002E25BF"/>
    <w:rsid w:val="002E5168"/>
    <w:rsid w:val="0032307E"/>
    <w:rsid w:val="004250A7"/>
    <w:rsid w:val="004572DB"/>
    <w:rsid w:val="004F39B7"/>
    <w:rsid w:val="00515864"/>
    <w:rsid w:val="00593114"/>
    <w:rsid w:val="005A073E"/>
    <w:rsid w:val="005D3AE0"/>
    <w:rsid w:val="005D4A2B"/>
    <w:rsid w:val="00610835"/>
    <w:rsid w:val="00612970"/>
    <w:rsid w:val="0072517B"/>
    <w:rsid w:val="0072727F"/>
    <w:rsid w:val="00743B30"/>
    <w:rsid w:val="007460E9"/>
    <w:rsid w:val="0075120C"/>
    <w:rsid w:val="0079345A"/>
    <w:rsid w:val="00795593"/>
    <w:rsid w:val="007D6352"/>
    <w:rsid w:val="00834E62"/>
    <w:rsid w:val="0085442B"/>
    <w:rsid w:val="008C469E"/>
    <w:rsid w:val="008F0D65"/>
    <w:rsid w:val="008F7A6A"/>
    <w:rsid w:val="00914BE2"/>
    <w:rsid w:val="00920D5F"/>
    <w:rsid w:val="0093705E"/>
    <w:rsid w:val="00945091"/>
    <w:rsid w:val="0098223D"/>
    <w:rsid w:val="009C7213"/>
    <w:rsid w:val="00A06658"/>
    <w:rsid w:val="00A10B0A"/>
    <w:rsid w:val="00A5063D"/>
    <w:rsid w:val="00A66713"/>
    <w:rsid w:val="00B60E52"/>
    <w:rsid w:val="00BC7F01"/>
    <w:rsid w:val="00BE463D"/>
    <w:rsid w:val="00C51B3E"/>
    <w:rsid w:val="00C628A7"/>
    <w:rsid w:val="00CA6F98"/>
    <w:rsid w:val="00CE34D8"/>
    <w:rsid w:val="00D131F9"/>
    <w:rsid w:val="00D313D3"/>
    <w:rsid w:val="00D91C54"/>
    <w:rsid w:val="00DD3D02"/>
    <w:rsid w:val="00E417D8"/>
    <w:rsid w:val="00E87BF5"/>
    <w:rsid w:val="00E93FF9"/>
    <w:rsid w:val="00EA357C"/>
    <w:rsid w:val="00F02475"/>
    <w:rsid w:val="00F1335C"/>
    <w:rsid w:val="00F3368B"/>
    <w:rsid w:val="00F920A0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B3E"/>
  </w:style>
  <w:style w:type="paragraph" w:customStyle="1" w:styleId="msonormal0">
    <w:name w:val="msonormal"/>
    <w:basedOn w:val="a"/>
    <w:rsid w:val="00C5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C51B3E"/>
  </w:style>
  <w:style w:type="character" w:customStyle="1" w:styleId="ff2">
    <w:name w:val="ff2"/>
    <w:basedOn w:val="a0"/>
    <w:rsid w:val="00C51B3E"/>
  </w:style>
  <w:style w:type="character" w:customStyle="1" w:styleId="ff4">
    <w:name w:val="ff4"/>
    <w:basedOn w:val="a0"/>
    <w:rsid w:val="00C51B3E"/>
  </w:style>
  <w:style w:type="character" w:customStyle="1" w:styleId="ff3">
    <w:name w:val="ff3"/>
    <w:basedOn w:val="a0"/>
    <w:rsid w:val="00C51B3E"/>
  </w:style>
  <w:style w:type="character" w:customStyle="1" w:styleId="ls1">
    <w:name w:val="ls1"/>
    <w:basedOn w:val="a0"/>
    <w:rsid w:val="00C51B3E"/>
  </w:style>
  <w:style w:type="character" w:customStyle="1" w:styleId="ff1">
    <w:name w:val="ff1"/>
    <w:basedOn w:val="a0"/>
    <w:rsid w:val="00C51B3E"/>
  </w:style>
  <w:style w:type="character" w:customStyle="1" w:styleId="ff6">
    <w:name w:val="ff6"/>
    <w:basedOn w:val="a0"/>
    <w:rsid w:val="00C51B3E"/>
  </w:style>
  <w:style w:type="character" w:customStyle="1" w:styleId="ls3">
    <w:name w:val="ls3"/>
    <w:basedOn w:val="a0"/>
    <w:rsid w:val="00C51B3E"/>
  </w:style>
  <w:style w:type="character" w:customStyle="1" w:styleId="ls4">
    <w:name w:val="ls4"/>
    <w:basedOn w:val="a0"/>
    <w:rsid w:val="00C51B3E"/>
  </w:style>
  <w:style w:type="character" w:customStyle="1" w:styleId="ls0">
    <w:name w:val="ls0"/>
    <w:basedOn w:val="a0"/>
    <w:rsid w:val="00C51B3E"/>
  </w:style>
  <w:style w:type="character" w:customStyle="1" w:styleId="ls7">
    <w:name w:val="ls7"/>
    <w:basedOn w:val="a0"/>
    <w:rsid w:val="00C51B3E"/>
  </w:style>
  <w:style w:type="table" w:styleId="a5">
    <w:name w:val="Table Grid"/>
    <w:basedOn w:val="a1"/>
    <w:uiPriority w:val="39"/>
    <w:rsid w:val="0028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05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A07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2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80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2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7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947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2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6461-CA45-4590-AF0F-F2B3928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2018-11-13T12:26:00Z</cp:lastPrinted>
  <dcterms:created xsi:type="dcterms:W3CDTF">2018-11-02T14:53:00Z</dcterms:created>
  <dcterms:modified xsi:type="dcterms:W3CDTF">2019-01-17T08:44:00Z</dcterms:modified>
</cp:coreProperties>
</file>