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98" w:rsidRPr="00AE3FC0" w:rsidRDefault="006C2298" w:rsidP="006C2298">
      <w:pPr>
        <w:pStyle w:val="1"/>
        <w:spacing w:before="0" w:beforeAutospacing="0" w:after="0" w:afterAutospacing="0" w:line="540" w:lineRule="atLeast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209550</wp:posOffset>
            </wp:positionV>
            <wp:extent cx="2426970" cy="1610360"/>
            <wp:effectExtent l="0" t="0" r="0" b="8890"/>
            <wp:wrapSquare wrapText="bothSides"/>
            <wp:docPr id="1" name="Рисунок 1" descr="Мифы и правда о развитии речи ребе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фы и правда о развитии речи ребенк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FC0">
        <w:rPr>
          <w:rFonts w:ascii="Arial" w:hAnsi="Arial" w:cs="Arial"/>
          <w:color w:val="FF0000"/>
          <w:sz w:val="40"/>
          <w:szCs w:val="40"/>
        </w:rPr>
        <w:t>Мифы и правда</w:t>
      </w:r>
    </w:p>
    <w:p w:rsidR="006C2298" w:rsidRPr="00AE3FC0" w:rsidRDefault="006C2298" w:rsidP="006C2298">
      <w:pPr>
        <w:pStyle w:val="1"/>
        <w:spacing w:before="0" w:beforeAutospacing="0" w:after="0" w:afterAutospacing="0" w:line="540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AE3FC0">
        <w:rPr>
          <w:rFonts w:ascii="Arial" w:hAnsi="Arial" w:cs="Arial"/>
          <w:color w:val="FF0000"/>
          <w:sz w:val="40"/>
          <w:szCs w:val="40"/>
        </w:rPr>
        <w:t>о развитии речи ребенка</w:t>
      </w:r>
    </w:p>
    <w:p w:rsidR="006C2298" w:rsidRPr="00931850" w:rsidRDefault="006C2298" w:rsidP="006C2298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7030A0"/>
          <w:sz w:val="23"/>
          <w:szCs w:val="23"/>
        </w:rPr>
      </w:pPr>
      <w:r w:rsidRPr="00931850">
        <w:rPr>
          <w:rStyle w:val="a4"/>
          <w:rFonts w:ascii="Arial" w:hAnsi="Arial" w:cs="Arial"/>
          <w:color w:val="7030A0"/>
          <w:sz w:val="23"/>
          <w:szCs w:val="23"/>
        </w:rPr>
        <w:t>Девочки раньше начинают разговаривать, чем мальчики…</w:t>
      </w:r>
    </w:p>
    <w:p w:rsidR="006C2298" w:rsidRDefault="006C2298" w:rsidP="006C2298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AE3FC0">
        <w:rPr>
          <w:rStyle w:val="a5"/>
          <w:rFonts w:ascii="Arial" w:hAnsi="Arial" w:cs="Arial"/>
          <w:b/>
          <w:color w:val="FF0000"/>
          <w:sz w:val="23"/>
          <w:szCs w:val="23"/>
        </w:rPr>
        <w:t>Миф</w:t>
      </w:r>
      <w:r w:rsidRPr="00AE3FC0">
        <w:rPr>
          <w:rStyle w:val="a5"/>
          <w:rFonts w:ascii="Arial" w:hAnsi="Arial" w:cs="Arial"/>
          <w:color w:val="FF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Своевременное развитие речи не зависит от пола ребенка, а во многом зависит от взрослых, которые занимаются его воспитанием и развитием. Доказано, что речь не возникает вне человеческого общества. Для появления речи с ребенком необходимо достаточно разговаривать и удовлетворять его потребность в общении. Маме необходимо обязательно заниматься с малышом играми по развитию речи и мышления.</w:t>
      </w:r>
    </w:p>
    <w:p w:rsidR="006C2298" w:rsidRPr="00931850" w:rsidRDefault="006C2298" w:rsidP="006C2298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7030A0"/>
          <w:sz w:val="23"/>
          <w:szCs w:val="23"/>
        </w:rPr>
      </w:pPr>
      <w:r w:rsidRPr="00931850">
        <w:rPr>
          <w:rStyle w:val="a4"/>
          <w:rFonts w:ascii="Arial" w:hAnsi="Arial" w:cs="Arial"/>
          <w:color w:val="7030A0"/>
          <w:sz w:val="23"/>
          <w:szCs w:val="23"/>
        </w:rPr>
        <w:t>Развитие мелкой моторики связано с развитием речи…</w:t>
      </w:r>
    </w:p>
    <w:p w:rsidR="006C2298" w:rsidRDefault="006C2298" w:rsidP="006C2298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AE3FC0">
        <w:rPr>
          <w:rStyle w:val="a5"/>
          <w:rFonts w:ascii="Arial" w:hAnsi="Arial" w:cs="Arial"/>
          <w:b/>
          <w:color w:val="FF0000"/>
          <w:sz w:val="23"/>
          <w:szCs w:val="23"/>
        </w:rPr>
        <w:t>Правда.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Развитие мелкой моторики положительно влияет на становлении детской речи. Это связано с тем, что двигательные зоны пальцев рук в коре головного мозга имеют довольно обширное представительство и тесно связаны с речевыми зонами. Исследования отечественных физиологов подтверждают связь развития тонких движений пальцев рук с развитием мозга и повышением его работоспособности.</w:t>
      </w:r>
    </w:p>
    <w:p w:rsidR="006C2298" w:rsidRPr="00931850" w:rsidRDefault="006C2298" w:rsidP="006C2298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7030A0"/>
          <w:sz w:val="23"/>
          <w:szCs w:val="23"/>
        </w:rPr>
      </w:pPr>
      <w:r w:rsidRPr="00931850">
        <w:rPr>
          <w:rStyle w:val="a4"/>
          <w:rFonts w:ascii="Arial" w:hAnsi="Arial" w:cs="Arial"/>
          <w:color w:val="7030A0"/>
          <w:sz w:val="23"/>
          <w:szCs w:val="23"/>
        </w:rPr>
        <w:t>Сосание пустышки формирует неправильный прикус и замедляет развитие речи….</w:t>
      </w:r>
    </w:p>
    <w:p w:rsidR="006C2298" w:rsidRDefault="006C2298" w:rsidP="006C2298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AE3FC0">
        <w:rPr>
          <w:rStyle w:val="a5"/>
          <w:rFonts w:ascii="Arial" w:hAnsi="Arial" w:cs="Arial"/>
          <w:b/>
          <w:color w:val="FF0000"/>
          <w:sz w:val="23"/>
          <w:szCs w:val="23"/>
        </w:rPr>
        <w:t>Правда</w:t>
      </w:r>
      <w:r>
        <w:rPr>
          <w:rStyle w:val="a5"/>
          <w:rFonts w:ascii="Arial" w:hAnsi="Arial" w:cs="Arial"/>
          <w:color w:val="00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Да, действительно соска-пустышка способна испортить прикус ребенка и деформировать еще несформировавшийся толком зубной ряд. Родителям необходимо знать следующие нюансы: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 во-первых, соска обязательно должна быть правильной,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ортодонтической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 специальным прикусом, от такой соски вреда будет значительно меньше;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 во-вторых, даже от правильной соски следует отказаться после года, так как постоянное сосание пустышки начинает тормозить психическое развитие ребенка, снижается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речедвигательная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активность, и он позже начинает говорить. Объяснить это очень просто – ротик малыша постоянно занят соской и нет необходимости познавать окружающий мир.</w:t>
      </w:r>
    </w:p>
    <w:p w:rsidR="006C2298" w:rsidRPr="00931850" w:rsidRDefault="006C2298" w:rsidP="006C2298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7030A0"/>
          <w:sz w:val="23"/>
          <w:szCs w:val="23"/>
        </w:rPr>
      </w:pPr>
      <w:r w:rsidRPr="00931850">
        <w:rPr>
          <w:rStyle w:val="a4"/>
          <w:rFonts w:ascii="Arial" w:hAnsi="Arial" w:cs="Arial"/>
          <w:color w:val="7030A0"/>
          <w:sz w:val="23"/>
          <w:szCs w:val="23"/>
        </w:rPr>
        <w:t>Заикание не лечится…..</w:t>
      </w:r>
    </w:p>
    <w:p w:rsidR="006C2298" w:rsidRDefault="006C2298" w:rsidP="006C2298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AE3FC0">
        <w:rPr>
          <w:rStyle w:val="a5"/>
          <w:rFonts w:ascii="Arial" w:hAnsi="Arial" w:cs="Arial"/>
          <w:b/>
          <w:color w:val="FF0000"/>
          <w:sz w:val="23"/>
          <w:szCs w:val="23"/>
        </w:rPr>
        <w:t>Миф.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настоящее время существуют разные методики преодоления заикания у детей и взрослых. Теоретически и практически доказано, что полного выздоровления можно достичь только в условиях комплексного подхода. Проблемой заикания занимаются врачи-психоневрологи, врачи-психотерапевты, логопеды и другие специалисты. Большую роль в устранении заикания играет семья и все окружение. Необходимо также знать, что заикание может рецидивировать, то есть внезапно возвращаться после, казалось бы, полного выздоровления.</w:t>
      </w:r>
    </w:p>
    <w:p w:rsidR="006C2298" w:rsidRPr="00931850" w:rsidRDefault="006C2298" w:rsidP="006C2298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7030A0"/>
          <w:sz w:val="23"/>
          <w:szCs w:val="23"/>
        </w:rPr>
      </w:pPr>
      <w:r w:rsidRPr="00931850">
        <w:rPr>
          <w:rStyle w:val="a4"/>
          <w:rFonts w:ascii="Arial" w:hAnsi="Arial" w:cs="Arial"/>
          <w:color w:val="7030A0"/>
          <w:sz w:val="23"/>
          <w:szCs w:val="23"/>
        </w:rPr>
        <w:t>Заикание и картавость передается по наследству….</w:t>
      </w:r>
    </w:p>
    <w:p w:rsidR="006C2298" w:rsidRDefault="006C2298" w:rsidP="006C2298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 w:rsidRPr="00AE3FC0">
        <w:rPr>
          <w:rStyle w:val="a5"/>
          <w:rFonts w:ascii="Arial" w:hAnsi="Arial" w:cs="Arial"/>
          <w:b/>
          <w:color w:val="FF0000"/>
          <w:sz w:val="23"/>
          <w:szCs w:val="23"/>
        </w:rPr>
        <w:t>Правда.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Однако следует сразу сказать, что ребенок, скорее, наследует предрасположенность к определенным заболеваниям, а не само конкретное нарушение. </w:t>
      </w:r>
    </w:p>
    <w:p w:rsidR="006C2298" w:rsidRPr="00931850" w:rsidRDefault="006C2298" w:rsidP="006C2298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7030A0"/>
          <w:sz w:val="23"/>
          <w:szCs w:val="23"/>
        </w:rPr>
      </w:pPr>
      <w:r w:rsidRPr="00931850">
        <w:rPr>
          <w:rStyle w:val="a4"/>
          <w:rFonts w:ascii="Arial" w:hAnsi="Arial" w:cs="Arial"/>
          <w:color w:val="7030A0"/>
          <w:sz w:val="23"/>
          <w:szCs w:val="23"/>
        </w:rPr>
        <w:t>Речевое развитие зависит от течения беременности….</w:t>
      </w:r>
    </w:p>
    <w:p w:rsidR="006C2298" w:rsidRDefault="006C2298" w:rsidP="006C2298">
      <w:pPr>
        <w:pStyle w:val="a3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AE3FC0">
        <w:rPr>
          <w:rStyle w:val="a5"/>
          <w:rFonts w:ascii="Arial" w:hAnsi="Arial" w:cs="Arial"/>
          <w:b/>
          <w:color w:val="FF0000"/>
          <w:sz w:val="23"/>
          <w:szCs w:val="23"/>
        </w:rPr>
        <w:t>Правда.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Возникновению речевой патологии способствуют токсикозы, вирусные и эндокринные заболевания, несовместимость крови по резус-фактору. Различная внутриутробная патология способна приводить к нарушению в развитии плода. Наиболее чувствительным периодом беременности для возникновения речевой патологии является временной отрезок с 4 недели по 4 месяц.</w:t>
      </w:r>
    </w:p>
    <w:p w:rsidR="00512A93" w:rsidRDefault="00512A93">
      <w:bookmarkStart w:id="0" w:name="_GoBack"/>
      <w:bookmarkEnd w:id="0"/>
    </w:p>
    <w:sectPr w:rsidR="00512A93" w:rsidSect="00AE3FC0">
      <w:pgSz w:w="11906" w:h="16838"/>
      <w:pgMar w:top="142" w:right="38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1F"/>
    <w:rsid w:val="00121C1F"/>
    <w:rsid w:val="00512A93"/>
    <w:rsid w:val="006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C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29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C2298"/>
    <w:rPr>
      <w:rFonts w:cs="Times New Roman"/>
    </w:rPr>
  </w:style>
  <w:style w:type="character" w:styleId="a5">
    <w:name w:val="Emphasis"/>
    <w:basedOn w:val="a0"/>
    <w:uiPriority w:val="20"/>
    <w:qFormat/>
    <w:rsid w:val="006C2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C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29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C2298"/>
    <w:rPr>
      <w:rFonts w:cs="Times New Roman"/>
    </w:rPr>
  </w:style>
  <w:style w:type="character" w:styleId="a5">
    <w:name w:val="Emphasis"/>
    <w:basedOn w:val="a0"/>
    <w:uiPriority w:val="20"/>
    <w:qFormat/>
    <w:rsid w:val="006C2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2016-06-02T07:12:00Z</dcterms:created>
  <dcterms:modified xsi:type="dcterms:W3CDTF">2016-06-02T07:12:00Z</dcterms:modified>
</cp:coreProperties>
</file>