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6" w:rsidRDefault="004B1FC6" w:rsidP="004B1F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1A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471A2C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4B1FC6" w:rsidRDefault="004B1FC6" w:rsidP="004B1F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СОШ № 24 имени Бориса Рукавицына</w:t>
      </w:r>
    </w:p>
    <w:p w:rsidR="004B1FC6" w:rsidRDefault="004B1FC6" w:rsidP="004B1F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Дедкина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4B1FC6" w:rsidRDefault="004B1FC6" w:rsidP="004B1F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от 02.09.2019</w:t>
      </w:r>
    </w:p>
    <w:p w:rsidR="004B1FC6" w:rsidRDefault="004B1FC6" w:rsidP="004B1FC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1FC6" w:rsidRDefault="004B1FC6" w:rsidP="004B1F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3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4B1FC6" w:rsidRDefault="004B1FC6" w:rsidP="004B1F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мониторинге.</w:t>
      </w:r>
    </w:p>
    <w:p w:rsidR="004B1FC6" w:rsidRDefault="004B1FC6" w:rsidP="004B1F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right="40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1.1.Положение о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мониторинге регламентирует процедуру и формы проведения мониторинга оценки качества образования (далее - мониторинг).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right="40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1.2.Нормативной основой мониторинга оценки качества образования являются: </w:t>
      </w:r>
    </w:p>
    <w:p w:rsidR="004B1FC6" w:rsidRPr="004B1FC6" w:rsidRDefault="004B1FC6" w:rsidP="004B1FC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«Об образовании» </w:t>
      </w:r>
    </w:p>
    <w:p w:rsidR="004B1FC6" w:rsidRPr="004B1FC6" w:rsidRDefault="004B1FC6" w:rsidP="004B1FC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Устав школы;</w:t>
      </w:r>
    </w:p>
    <w:p w:rsidR="004B1FC6" w:rsidRPr="004B1FC6" w:rsidRDefault="004B1FC6" w:rsidP="004B1FC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1.3.Настоящее Положение определяет содержание, цели, задачи, содержание, процедуру</w:t>
      </w:r>
      <w:r w:rsidRPr="004B1F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мониторинга, условия,  качество и результативность образовательного процесса.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1.4.Образовательный мониторинг - это форма сбора, системного учета, анализа, обработки и распространения качественной и своевременной информации об организации и результатах образовательного процесса для эффективного  управления, принятия обоснованных решений, поиска резервов повышения эффективности педагогической и управленческой деятельности.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1.5. Положение о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мониторинге утверждается на педагогическом Совете и вводится в действие приказом директора школы.         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FC6" w:rsidRPr="004B1FC6" w:rsidRDefault="004B1FC6" w:rsidP="00D24AE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виды, цели, задачи и принци</w:t>
      </w:r>
      <w:r w:rsidR="00D24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пы функционирования мониторинга</w:t>
      </w:r>
    </w:p>
    <w:p w:rsid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Виды</w:t>
      </w:r>
      <w:r w:rsidRPr="004B1F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4B1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мониторинга в образовании: </w:t>
      </w:r>
    </w:p>
    <w:p w:rsidR="004B1FC6" w:rsidRDefault="004B1FC6" w:rsidP="004B1FC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педагогический;</w:t>
      </w:r>
    </w:p>
    <w:p w:rsidR="00D24AED" w:rsidRDefault="004B1FC6" w:rsidP="004B1FC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социологический;</w:t>
      </w:r>
    </w:p>
    <w:p w:rsidR="00D24AED" w:rsidRDefault="00D24AED" w:rsidP="00D24AE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психологический;</w:t>
      </w:r>
    </w:p>
    <w:p w:rsidR="00D24AED" w:rsidRDefault="00D24AED" w:rsidP="00D24AE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медицинский</w:t>
      </w:r>
    </w:p>
    <w:p w:rsidR="004B1FC6" w:rsidRPr="00D24AED" w:rsidRDefault="004B1FC6" w:rsidP="00D2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Цель мониторинга - получение объективной и достоверной информации </w:t>
      </w:r>
    </w:p>
    <w:p w:rsidR="004B1FC6" w:rsidRDefault="004B1FC6" w:rsidP="00D24AE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  организации учебного процесса;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состоянии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B1FC6">
        <w:rPr>
          <w:rFonts w:ascii="Times New Roman" w:eastAsia="Times New Roman" w:hAnsi="Times New Roman"/>
          <w:iCs/>
          <w:sz w:val="24"/>
          <w:szCs w:val="24"/>
          <w:lang w:eastAsia="ru-RU"/>
        </w:rPr>
        <w:t>успеваемости;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посещаемости;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качества знаний;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качества преподавания;</w:t>
      </w:r>
    </w:p>
    <w:p w:rsid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здоровья учащихся;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iCs/>
          <w:sz w:val="24"/>
          <w:szCs w:val="24"/>
          <w:lang w:eastAsia="ru-RU"/>
        </w:rPr>
        <w:t>о занятости выпускников</w:t>
      </w:r>
      <w:r w:rsidRPr="00D24A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для: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эффективного управления качеством образования;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обеспечения информацией о результативности деятельности школы всех участников образовательного процесса (учащихся, педагогов, родителей, общественности).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мониторинга: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непрерывное наблюдение за состоянием образовательного процесса в школе;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негативных тенденций в системе образования;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проведение сравнительного анализа, выявление динамики качества образования;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объективная экспертная оценка эффективности педагогической деятельности;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оформление и представление информации о состоянии и динамике всех направлений деятельности школы.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2.4. В основу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 положены </w:t>
      </w:r>
      <w:r w:rsidRPr="004B1FC6">
        <w:rPr>
          <w:rFonts w:ascii="Times New Roman" w:eastAsia="Times New Roman" w:hAnsi="Times New Roman"/>
          <w:i/>
          <w:sz w:val="24"/>
          <w:szCs w:val="24"/>
          <w:lang w:eastAsia="ru-RU"/>
        </w:rPr>
        <w:t>принципы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инструментальности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технологичности используемых показателей, минимизации их количества с учетом потребностей разных уровней управления качеством образования;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доступности информации о состоянии и качестве образования для различных групп потребителей;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-  повышения потенциала внутренней оценки, самооценки, самоанализа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Организационная структура </w:t>
      </w:r>
      <w:r w:rsidRPr="004B1FC6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мониторинга.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3.1. Содержание мониторинга школы включает основные показатели, по которым идет сбор информации: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промежуточные учебные результаты (четверть, полугодие, год);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состояние государственной (итоговой) аттестации выпускников основной и средней (полной) школы;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результативность проектной, исследовательской деятельности;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участия учащихся и педагогов в образовательных программах, конкурсах разного уровня (школьных, муниципальных, зональных, региональных, всероссийских, международных); 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деятельность;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уровень профессиональной компетентности педагогов;</w:t>
      </w:r>
    </w:p>
    <w:p w:rsidR="004B1FC6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степень удовлетворенности обучающихся и родителей организацией и результатами образовательного процесса;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образовательного процесса</w:t>
      </w:r>
    </w:p>
    <w:p w:rsidR="004B1FC6" w:rsidRPr="004B1FC6" w:rsidRDefault="00D24AED" w:rsidP="00D24AED">
      <w:pPr>
        <w:widowControl w:val="0"/>
        <w:autoSpaceDE w:val="0"/>
        <w:autoSpaceDN w:val="0"/>
        <w:adjustRightInd w:val="0"/>
        <w:spacing w:after="0" w:line="240" w:lineRule="auto"/>
        <w:ind w:left="40" w:right="2800" w:hanging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Администрация школы:</w:t>
      </w:r>
    </w:p>
    <w:p w:rsidR="004B1FC6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системы показателей, характеризующих состояние и динамику развития школы;</w:t>
      </w:r>
    </w:p>
    <w:p w:rsidR="00D24AED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      </w:t>
      </w:r>
    </w:p>
    <w:p w:rsidR="004B1FC6" w:rsidRDefault="00D24AED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FC6" w:rsidRPr="00D24AED">
        <w:rPr>
          <w:rFonts w:ascii="Times New Roman" w:eastAsia="Times New Roman" w:hAnsi="Times New Roman"/>
          <w:sz w:val="24"/>
          <w:szCs w:val="24"/>
          <w:lang w:eastAsia="ru-RU"/>
        </w:rPr>
        <w:t>организует систему мониторинга качества образования в школе;</w:t>
      </w:r>
    </w:p>
    <w:p w:rsidR="004B1FC6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сбор, обработку, хранение и представление информации о состоянии и динамике развития школы;</w:t>
      </w:r>
    </w:p>
    <w:p w:rsidR="004B1FC6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анализирует результаты оценки качества образования на уровне школы;</w:t>
      </w:r>
    </w:p>
    <w:p w:rsidR="00D24AED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   </w:t>
      </w:r>
    </w:p>
    <w:p w:rsidR="00D24AED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 нормативную  базу  документов,   относящихся  к обеспечению качества образования в школе; 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управленческие решения по результатам оценки качества образования на уровне школы;                        </w:t>
      </w:r>
    </w:p>
    <w:p w:rsidR="004B1FC6" w:rsidRPr="004B1FC6" w:rsidRDefault="004B1FC6" w:rsidP="00D24AED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Органы общественного и </w:t>
      </w:r>
      <w:proofErr w:type="spellStart"/>
      <w:r w:rsidR="00D24AE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1FC6" w:rsidRPr="004B1FC6" w:rsidRDefault="004B1FC6" w:rsidP="00D2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    3.3.1.Школ</w:t>
      </w:r>
      <w:r w:rsid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ьные методические объединения: </w:t>
      </w:r>
    </w:p>
    <w:p w:rsidR="004B1FC6" w:rsidRDefault="004B1FC6" w:rsidP="00D24AE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участвуют в разработке методики оценки качества образования;</w:t>
      </w:r>
    </w:p>
    <w:p w:rsidR="004B1FC6" w:rsidRDefault="004B1FC6" w:rsidP="00D24AE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готовят предложения, направленные на совершенствование </w:t>
      </w:r>
      <w:proofErr w:type="gramStart"/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системы оценки качества образования школы</w:t>
      </w:r>
      <w:proofErr w:type="gramEnd"/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1FC6" w:rsidRDefault="004B1FC6" w:rsidP="00D24AE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проводят экспертизу организации, содержания и результатов аттестации учащихся школы и формирует предложения по их совершенствованию;</w:t>
      </w:r>
    </w:p>
    <w:p w:rsidR="004B1FC6" w:rsidRDefault="004B1FC6" w:rsidP="00D24AE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вносят дополнения или изменения в Положение;</w:t>
      </w:r>
    </w:p>
    <w:p w:rsidR="00D24AED" w:rsidRDefault="004B1FC6" w:rsidP="00D24AE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используют методики оценки качества образования,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   разработанные   методические   рекомендации   по    преподаванию отдельных предметов и дисциплин на основе результатов оценки индивидуальных 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достижений обучающихся.</w:t>
      </w:r>
    </w:p>
    <w:p w:rsidR="004B1FC6" w:rsidRPr="004B1FC6" w:rsidRDefault="00D24AED" w:rsidP="00D24A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3.3.2. Совет школы:</w:t>
      </w:r>
    </w:p>
    <w:p w:rsidR="00D24AED" w:rsidRDefault="004B1FC6" w:rsidP="00D24AE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реализации принципа общественного участия в управлении образованием в школе; </w:t>
      </w:r>
    </w:p>
    <w:p w:rsidR="00D24AED" w:rsidRDefault="004B1FC6" w:rsidP="00D24AE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общественный контроль качества образования в школе в формах общественного наблюдения, общественной экспертизы;</w:t>
      </w:r>
    </w:p>
    <w:p w:rsidR="004B1FC6" w:rsidRDefault="004B1FC6" w:rsidP="00D24AE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принимает   участие   в обсуждении системы   показателей, характеризующих состояние и динамику развития школы;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участие в обсуждении результатов оценки качества образования в школе.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40" w:right="2800" w:hanging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3.4. 1. Учитель</w:t>
      </w:r>
    </w:p>
    <w:p w:rsidR="004B1FC6" w:rsidRDefault="004B1FC6" w:rsidP="00D24AE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ведет учет учебных достижений учащихся по преподаваемому предмету;</w:t>
      </w:r>
    </w:p>
    <w:p w:rsidR="004B1FC6" w:rsidRDefault="004B1FC6" w:rsidP="00D24AE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определяет рейтинг обучения учащихся в каждом классе отдельно и в целом по предмету;</w:t>
      </w:r>
    </w:p>
    <w:p w:rsidR="004B1FC6" w:rsidRDefault="004B1FC6" w:rsidP="00D24AE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мониторинг качества знаний по четвертям, полугодиям, за год;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диагностирует знания </w:t>
      </w:r>
      <w:proofErr w:type="gramStart"/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24A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изучаемой теме, письменным работам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40" w:right="2800" w:hanging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3.4. 2. Классный руководитель</w:t>
      </w:r>
    </w:p>
    <w:p w:rsidR="004B1FC6" w:rsidRDefault="004B1FC6" w:rsidP="00D24AE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исследует уровень воспитанности своего класса;</w:t>
      </w:r>
    </w:p>
    <w:p w:rsidR="004B1FC6" w:rsidRDefault="004B1FC6" w:rsidP="00D24AE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степень </w:t>
      </w:r>
      <w:proofErr w:type="spellStart"/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в целом;</w:t>
      </w:r>
    </w:p>
    <w:p w:rsidR="004B1FC6" w:rsidRDefault="004B1FC6" w:rsidP="00D24AE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отслеживает рейтинг каждого учащегося  класса;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участия учащихся в предметных олимпиадах, конкурсах разного уровня;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40" w:right="2800" w:hanging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FC6" w:rsidRPr="00D24AED" w:rsidRDefault="004B1FC6" w:rsidP="00D24AED">
      <w:pPr>
        <w:widowControl w:val="0"/>
        <w:autoSpaceDE w:val="0"/>
        <w:autoSpaceDN w:val="0"/>
        <w:adjustRightInd w:val="0"/>
        <w:spacing w:after="0" w:line="240" w:lineRule="auto"/>
        <w:ind w:left="40" w:right="2800" w:hanging="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4B1F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Организационно-т</w:t>
      </w:r>
      <w:r w:rsidR="00D24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ехнологическая характеристика 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2840" w:hanging="2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Типы  мониторинга.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о этапам проведения: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предварительный;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текущий;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5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итоговый.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частоте процедур: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разовый;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периодический;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форме: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персональный;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тематический;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классно-обобщающий;</w:t>
      </w:r>
    </w:p>
    <w:p w:rsidR="004B1FC6" w:rsidRPr="00D24AED" w:rsidRDefault="004B1FC6" w:rsidP="004B1FC6">
      <w:pPr>
        <w:pStyle w:val="a4"/>
        <w:widowControl w:val="0"/>
        <w:numPr>
          <w:ilvl w:val="0"/>
          <w:numId w:val="27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комплексный.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4B1F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Объектом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 являются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учащиеся;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учителя;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родители;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администрация;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и методическое обеспечение образовательного процесса;</w:t>
      </w:r>
    </w:p>
    <w:p w:rsidR="004B1FC6" w:rsidRPr="004B1FC6" w:rsidRDefault="00D24AED" w:rsidP="00D2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социум микрорайона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4B1F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Субъектом 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 являются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учителя;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администрация;</w:t>
      </w:r>
    </w:p>
    <w:p w:rsidR="004B1FC6" w:rsidRPr="00C265A7" w:rsidRDefault="004B1FC6" w:rsidP="00D24AE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общественного и </w:t>
      </w:r>
      <w:proofErr w:type="spellStart"/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4.4.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мониторинга педагогической деятельности: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посещение уроков, мероприятий;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анкетирование, тестирование, социальный опрос;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наблюдение;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изучение документов;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анализ /самоанализ уроков;</w:t>
      </w:r>
    </w:p>
    <w:p w:rsidR="004B1FC6" w:rsidRPr="00D24AED" w:rsidRDefault="004B1FC6" w:rsidP="004B1FC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учебные и образовательные результаты.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4.5. Методы мониторинга результатов образовательного процесса: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наблюдение;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устный опрос;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письменный опрос;                                        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письменная проверка знаний, умений, навыков;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текущая и итоговая аттестация, муниципальный, региональный мониторинг;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беседа, анкетирование, тестирование;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проверка документации.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Этапы</w:t>
      </w: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мониторинговых исследований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4.6.1. Мониторинговые исследования включают три этапа: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4.6.2. Подготовительный: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определение объекта мониторинга;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постановка цели: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определение критериев оценки результатов мониторинга;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разработка инструментария для проведения мониторинга;</w:t>
      </w:r>
    </w:p>
    <w:p w:rsidR="004B1FC6" w:rsidRPr="00D24AED" w:rsidRDefault="004B1FC6" w:rsidP="00D24AE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D">
        <w:rPr>
          <w:rFonts w:ascii="Times New Roman" w:eastAsia="Times New Roman" w:hAnsi="Times New Roman"/>
          <w:sz w:val="24"/>
          <w:szCs w:val="24"/>
          <w:lang w:eastAsia="ru-RU"/>
        </w:rPr>
        <w:t>установка сроков проведения.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4.6.3. Практический (сбор информации):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анализ документации;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тестирование, контрольные срезы, творческие работы;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анкетирование, собеседования с обучающимися, родителями, учителями;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самооценка.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4.6.4. Аналитический: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систематизация, анализ информации;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разработка рекомендаций;</w:t>
      </w:r>
    </w:p>
    <w:p w:rsidR="004B1FC6" w:rsidRPr="00C265A7" w:rsidRDefault="004B1FC6" w:rsidP="00C265A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265A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принятых управленческих решений.                  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65A7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обсуждения.</w:t>
      </w: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4.7.1. Педагогический совет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4.7.2. Совещание при директоре</w:t>
      </w:r>
    </w:p>
    <w:p w:rsidR="004B1FC6" w:rsidRPr="00C265A7" w:rsidRDefault="00C265A7" w:rsidP="00C265A7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4.7.3. Заседание  совета школы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4.8. </w:t>
      </w:r>
      <w:r w:rsidRPr="00C265A7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Документация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4.8.1. Отчет - анализ о выполнении </w:t>
      </w:r>
      <w:proofErr w:type="gram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мониторинговых</w:t>
      </w:r>
      <w:proofErr w:type="gram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иссследований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4.8.2. Информация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4.8.3. Справка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4.8.4. Приказ</w:t>
      </w:r>
    </w:p>
    <w:p w:rsidR="004B1FC6" w:rsidRPr="004B1FC6" w:rsidRDefault="004B1FC6" w:rsidP="00C265A7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4.8.5. Планирование и</w:t>
      </w:r>
      <w:r w:rsidR="00C265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прогнозирование развития школы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Pr="00C265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Материалы </w:t>
      </w:r>
      <w:r w:rsidRPr="004B1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</w:t>
      </w:r>
      <w:proofErr w:type="spellStart"/>
      <w:r w:rsidRPr="004B1FC6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4B1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мониторинга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   4.9.1. Методические рекомендации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4.9.2. Управленческие рекомендации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4.9.3. Памятки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4.9.4. Схемы, графики, таблицы, диаграммы</w:t>
      </w:r>
    </w:p>
    <w:p w:rsidR="004B1FC6" w:rsidRPr="004B1FC6" w:rsidRDefault="004B1FC6" w:rsidP="00C265A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4.9.5. Анкеты, т</w:t>
      </w:r>
      <w:r w:rsidR="00C265A7">
        <w:rPr>
          <w:rFonts w:ascii="Times New Roman" w:eastAsia="Times New Roman" w:hAnsi="Times New Roman"/>
          <w:sz w:val="24"/>
          <w:szCs w:val="24"/>
          <w:lang w:eastAsia="ru-RU"/>
        </w:rPr>
        <w:t>ексты контрольных работ, тесты.</w:t>
      </w:r>
    </w:p>
    <w:p w:rsidR="004B1FC6" w:rsidRPr="004B1FC6" w:rsidRDefault="004B1FC6" w:rsidP="00C265A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4.10. Объекты </w:t>
      </w:r>
      <w:proofErr w:type="spellStart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мониторинга, сроки его проведения устанавливаются планом работы школы, принимаются решением педагогического совета, утвержда</w:t>
      </w:r>
      <w:r w:rsidR="00C265A7">
        <w:rPr>
          <w:rFonts w:ascii="Times New Roman" w:eastAsia="Times New Roman" w:hAnsi="Times New Roman"/>
          <w:sz w:val="24"/>
          <w:szCs w:val="24"/>
          <w:lang w:eastAsia="ru-RU"/>
        </w:rPr>
        <w:t>ются  приказом директора школы.</w:t>
      </w:r>
    </w:p>
    <w:p w:rsidR="004B1FC6" w:rsidRPr="004B1FC6" w:rsidRDefault="004B1FC6" w:rsidP="00C26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B1FC6" w:rsidRPr="004B1FC6" w:rsidRDefault="004B1FC6" w:rsidP="00C265A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B1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26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Изменения и дополнения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C6">
        <w:rPr>
          <w:rFonts w:ascii="Times New Roman" w:eastAsia="Times New Roman" w:hAnsi="Times New Roman"/>
          <w:sz w:val="24"/>
          <w:szCs w:val="24"/>
          <w:lang w:eastAsia="ru-RU"/>
        </w:rPr>
        <w:t>5.1.Настоящее Положение может быть дополнено или изменено решением педагогического совета по представлению методического совета школы.</w:t>
      </w:r>
    </w:p>
    <w:p w:rsidR="004B1FC6" w:rsidRPr="004B1FC6" w:rsidRDefault="004B1FC6" w:rsidP="004B1FC6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FC6" w:rsidRPr="004B1FC6" w:rsidRDefault="004B1FC6" w:rsidP="004B1F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1FC6" w:rsidRDefault="004B1FC6" w:rsidP="004B1F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2B2" w:rsidRDefault="00E052B2"/>
    <w:sectPr w:rsidR="00E0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22"/>
    <w:multiLevelType w:val="hybridMultilevel"/>
    <w:tmpl w:val="72CEB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752E1"/>
    <w:multiLevelType w:val="hybridMultilevel"/>
    <w:tmpl w:val="59B4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5C0B"/>
    <w:multiLevelType w:val="hybridMultilevel"/>
    <w:tmpl w:val="B51ECB0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DE0EFD"/>
    <w:multiLevelType w:val="hybridMultilevel"/>
    <w:tmpl w:val="3DE4D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C0739A"/>
    <w:multiLevelType w:val="hybridMultilevel"/>
    <w:tmpl w:val="5AF4DC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9069BE"/>
    <w:multiLevelType w:val="hybridMultilevel"/>
    <w:tmpl w:val="F6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67F0"/>
    <w:multiLevelType w:val="hybridMultilevel"/>
    <w:tmpl w:val="6F4060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E0834"/>
    <w:multiLevelType w:val="hybridMultilevel"/>
    <w:tmpl w:val="7870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101C8"/>
    <w:multiLevelType w:val="hybridMultilevel"/>
    <w:tmpl w:val="D736B2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E903027"/>
    <w:multiLevelType w:val="hybridMultilevel"/>
    <w:tmpl w:val="16BA4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175D"/>
    <w:multiLevelType w:val="hybridMultilevel"/>
    <w:tmpl w:val="20FE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60A"/>
    <w:multiLevelType w:val="hybridMultilevel"/>
    <w:tmpl w:val="A21EE1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F81F08"/>
    <w:multiLevelType w:val="hybridMultilevel"/>
    <w:tmpl w:val="4E020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9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F6AD4"/>
    <w:multiLevelType w:val="hybridMultilevel"/>
    <w:tmpl w:val="440ABD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F57AEA"/>
    <w:multiLevelType w:val="hybridMultilevel"/>
    <w:tmpl w:val="55D2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66AE8"/>
    <w:multiLevelType w:val="hybridMultilevel"/>
    <w:tmpl w:val="A0E2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4258"/>
    <w:multiLevelType w:val="hybridMultilevel"/>
    <w:tmpl w:val="C8C847B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477CB"/>
    <w:multiLevelType w:val="hybridMultilevel"/>
    <w:tmpl w:val="E3C47DE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7B607A"/>
    <w:multiLevelType w:val="hybridMultilevel"/>
    <w:tmpl w:val="F242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C0F09"/>
    <w:multiLevelType w:val="hybridMultilevel"/>
    <w:tmpl w:val="A60EEE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9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670D4"/>
    <w:multiLevelType w:val="hybridMultilevel"/>
    <w:tmpl w:val="A81CEF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9426F"/>
    <w:multiLevelType w:val="hybridMultilevel"/>
    <w:tmpl w:val="3B3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41C85"/>
    <w:multiLevelType w:val="hybridMultilevel"/>
    <w:tmpl w:val="69E846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6C86"/>
    <w:multiLevelType w:val="hybridMultilevel"/>
    <w:tmpl w:val="5DB0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C2D3E"/>
    <w:multiLevelType w:val="hybridMultilevel"/>
    <w:tmpl w:val="D54A06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2D3612"/>
    <w:multiLevelType w:val="hybridMultilevel"/>
    <w:tmpl w:val="5018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E7317"/>
    <w:multiLevelType w:val="hybridMultilevel"/>
    <w:tmpl w:val="18F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85DC5"/>
    <w:multiLevelType w:val="hybridMultilevel"/>
    <w:tmpl w:val="385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F390D"/>
    <w:multiLevelType w:val="hybridMultilevel"/>
    <w:tmpl w:val="BBAA2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261C2"/>
    <w:multiLevelType w:val="hybridMultilevel"/>
    <w:tmpl w:val="F75E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A09D2"/>
    <w:multiLevelType w:val="hybridMultilevel"/>
    <w:tmpl w:val="D646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378C3"/>
    <w:multiLevelType w:val="hybridMultilevel"/>
    <w:tmpl w:val="4A8A1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3D1030"/>
    <w:multiLevelType w:val="hybridMultilevel"/>
    <w:tmpl w:val="6BD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F7434"/>
    <w:multiLevelType w:val="hybridMultilevel"/>
    <w:tmpl w:val="9EDC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8"/>
  </w:num>
  <w:num w:numId="5">
    <w:abstractNumId w:val="11"/>
  </w:num>
  <w:num w:numId="6">
    <w:abstractNumId w:val="20"/>
  </w:num>
  <w:num w:numId="7">
    <w:abstractNumId w:val="19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33"/>
  </w:num>
  <w:num w:numId="16">
    <w:abstractNumId w:val="10"/>
  </w:num>
  <w:num w:numId="17">
    <w:abstractNumId w:val="31"/>
  </w:num>
  <w:num w:numId="18">
    <w:abstractNumId w:val="23"/>
  </w:num>
  <w:num w:numId="19">
    <w:abstractNumId w:val="29"/>
  </w:num>
  <w:num w:numId="20">
    <w:abstractNumId w:val="32"/>
  </w:num>
  <w:num w:numId="21">
    <w:abstractNumId w:val="18"/>
  </w:num>
  <w:num w:numId="22">
    <w:abstractNumId w:val="26"/>
  </w:num>
  <w:num w:numId="23">
    <w:abstractNumId w:val="27"/>
  </w:num>
  <w:num w:numId="24">
    <w:abstractNumId w:val="5"/>
  </w:num>
  <w:num w:numId="25">
    <w:abstractNumId w:val="14"/>
  </w:num>
  <w:num w:numId="26">
    <w:abstractNumId w:val="25"/>
  </w:num>
  <w:num w:numId="27">
    <w:abstractNumId w:val="30"/>
  </w:num>
  <w:num w:numId="28">
    <w:abstractNumId w:val="1"/>
  </w:num>
  <w:num w:numId="29">
    <w:abstractNumId w:val="15"/>
  </w:num>
  <w:num w:numId="30">
    <w:abstractNumId w:val="7"/>
  </w:num>
  <w:num w:numId="31">
    <w:abstractNumId w:val="21"/>
  </w:num>
  <w:num w:numId="32">
    <w:abstractNumId w:val="22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67"/>
    <w:rsid w:val="00065267"/>
    <w:rsid w:val="004B1FC6"/>
    <w:rsid w:val="00C265A7"/>
    <w:rsid w:val="00D24AED"/>
    <w:rsid w:val="00E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2019-11-23T18:45:00Z</dcterms:created>
  <dcterms:modified xsi:type="dcterms:W3CDTF">2019-11-23T19:06:00Z</dcterms:modified>
</cp:coreProperties>
</file>