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</w:p>
    <w:p w:rsidR="00125543" w:rsidRPr="00125543" w:rsidRDefault="00125543" w:rsidP="0012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4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125543" w:rsidRPr="00125543" w:rsidRDefault="00125543" w:rsidP="0012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43">
        <w:rPr>
          <w:rFonts w:ascii="Times New Roman" w:hAnsi="Times New Roman" w:cs="Times New Roman"/>
          <w:b/>
          <w:sz w:val="28"/>
          <w:szCs w:val="28"/>
        </w:rPr>
        <w:t>и</w:t>
      </w:r>
      <w:r w:rsidR="006A2B40">
        <w:rPr>
          <w:rFonts w:ascii="Times New Roman" w:hAnsi="Times New Roman" w:cs="Times New Roman"/>
          <w:b/>
          <w:sz w:val="28"/>
          <w:szCs w:val="28"/>
        </w:rPr>
        <w:t>тоговой комплексной работы для 1</w:t>
      </w:r>
      <w:r w:rsidRPr="0012554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25543" w:rsidRP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Назначение КИМ</w:t>
      </w:r>
    </w:p>
    <w:p w:rsidR="00125543" w:rsidRPr="00125543" w:rsidRDefault="00125543" w:rsidP="008D7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Назначение комплексной итоговой работы – установить степень соответствия подготовки учащихся образовательного учреждения требованиям федерального государственного стандарта начального общего образования по русскому языку, математике и окружающему миру и по двум междисциплинарным программам – «Чтение: работа с текстовой информацией» и «Формирование универсальных учебных действий».</w:t>
      </w:r>
    </w:p>
    <w:p w:rsidR="00125543" w:rsidRPr="00125543" w:rsidRDefault="00125543" w:rsidP="008D7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 xml:space="preserve">Оценка достижения базового уровня требований </w:t>
      </w:r>
      <w:r w:rsidR="00617C37" w:rsidRPr="00125543">
        <w:rPr>
          <w:rFonts w:ascii="Times New Roman" w:hAnsi="Times New Roman" w:cs="Times New Roman"/>
          <w:sz w:val="28"/>
          <w:szCs w:val="28"/>
        </w:rPr>
        <w:t>к подготовке</w:t>
      </w:r>
      <w:r w:rsidRPr="00125543">
        <w:rPr>
          <w:rFonts w:ascii="Times New Roman" w:hAnsi="Times New Roman" w:cs="Times New Roman"/>
          <w:sz w:val="28"/>
          <w:szCs w:val="28"/>
        </w:rPr>
        <w:t xml:space="preserve">, связанного с таким разделом достижения планируемых результатов, </w:t>
      </w:r>
      <w:r w:rsidR="00617C37" w:rsidRPr="00125543">
        <w:rPr>
          <w:rFonts w:ascii="Times New Roman" w:hAnsi="Times New Roman" w:cs="Times New Roman"/>
          <w:sz w:val="28"/>
          <w:szCs w:val="28"/>
        </w:rPr>
        <w:t>как «</w:t>
      </w:r>
      <w:r w:rsidRPr="00125543">
        <w:rPr>
          <w:rFonts w:ascii="Times New Roman" w:hAnsi="Times New Roman" w:cs="Times New Roman"/>
          <w:sz w:val="28"/>
          <w:szCs w:val="28"/>
        </w:rPr>
        <w:t>Выпускник научится», и повышенный уровень подготовки, связанный с таким показателем, как «Выпускник получит возможность научится».</w:t>
      </w:r>
    </w:p>
    <w:p w:rsidR="00125543" w:rsidRP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Подходы к отбору содержания, разработке структуры КИМ</w:t>
      </w:r>
    </w:p>
    <w:p w:rsidR="00125543" w:rsidRPr="00125543" w:rsidRDefault="00125543" w:rsidP="008D7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Содержание и структура итоговой комплексной работы разработаны на основе следующих документов:</w:t>
      </w:r>
    </w:p>
    <w:p w:rsidR="00125543" w:rsidRP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1)</w:t>
      </w:r>
      <w:r w:rsidRPr="00125543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начального общего образования (Приказ Министерства образования и науки РФ № 373 от 06.10.2009 г.);</w:t>
      </w:r>
    </w:p>
    <w:p w:rsidR="00125543" w:rsidRP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2)</w:t>
      </w:r>
      <w:r w:rsidRPr="00125543">
        <w:rPr>
          <w:rFonts w:ascii="Times New Roman" w:hAnsi="Times New Roman" w:cs="Times New Roman"/>
          <w:sz w:val="28"/>
          <w:szCs w:val="28"/>
        </w:rPr>
        <w:tab/>
        <w:t>Федеральный закон РФ «Об образовании»;</w:t>
      </w:r>
    </w:p>
    <w:p w:rsidR="00125543" w:rsidRP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3)</w:t>
      </w:r>
      <w:r w:rsidRPr="00125543">
        <w:rPr>
          <w:rFonts w:ascii="Times New Roman" w:hAnsi="Times New Roman" w:cs="Times New Roman"/>
          <w:sz w:val="28"/>
          <w:szCs w:val="28"/>
        </w:rPr>
        <w:tab/>
        <w:t>Планируемые результаты начального общего образования / Под ред. Г. С. Ковалевой, О. Б. Логиновой – М.: Просвещение, 2009.</w:t>
      </w:r>
    </w:p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4)</w:t>
      </w:r>
      <w:r w:rsidRPr="00125543">
        <w:rPr>
          <w:rFonts w:ascii="Times New Roman" w:hAnsi="Times New Roman" w:cs="Times New Roman"/>
          <w:sz w:val="28"/>
          <w:szCs w:val="28"/>
        </w:rPr>
        <w:tab/>
        <w:t>Логинова О.Б., Яковлева С.Г. Мои достижения. Итоговые комплексные работы. 2 класс / Под ред. О.Б. Логиновой. – М.: Просвещение, 2009.</w:t>
      </w:r>
    </w:p>
    <w:p w:rsidR="00417345" w:rsidRPr="00125543" w:rsidRDefault="00417345" w:rsidP="0012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43">
        <w:rPr>
          <w:rFonts w:ascii="Times New Roman" w:hAnsi="Times New Roman" w:cs="Times New Roman"/>
          <w:b/>
          <w:sz w:val="28"/>
          <w:szCs w:val="28"/>
        </w:rPr>
        <w:t>Структура работы</w:t>
      </w:r>
    </w:p>
    <w:p w:rsidR="00417345" w:rsidRPr="00417345" w:rsidRDefault="00417345" w:rsidP="008D7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7345">
        <w:rPr>
          <w:rFonts w:ascii="Times New Roman" w:hAnsi="Times New Roman" w:cs="Times New Roman"/>
          <w:sz w:val="28"/>
          <w:szCs w:val="28"/>
        </w:rPr>
        <w:t>Итоговая комплексная работа состоит из двух частей — основной и дополнительной.</w:t>
      </w:r>
    </w:p>
    <w:p w:rsidR="003A05C9" w:rsidRDefault="00417345" w:rsidP="008D7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7345">
        <w:rPr>
          <w:rFonts w:ascii="Times New Roman" w:hAnsi="Times New Roman" w:cs="Times New Roman"/>
          <w:sz w:val="28"/>
          <w:szCs w:val="28"/>
        </w:rPr>
        <w:t xml:space="preserve">В основной части работы шесть заданий. Они направлены на оценку сформированности таких способов действий и понятий, которые служат опорой в дальнейшем обучении. В работу входят задания по русскому языку, чтению, математике.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для </w:t>
      </w:r>
      <w:r w:rsidRPr="00417345">
        <w:rPr>
          <w:rFonts w:ascii="Times New Roman" w:hAnsi="Times New Roman" w:cs="Times New Roman"/>
          <w:sz w:val="28"/>
          <w:szCs w:val="28"/>
        </w:rPr>
        <w:lastRenderedPageBreak/>
        <w:t>всех учащихся, а полученные результаты можно рассматривать как показатель успешности достижения учеником базового уровня требований. Опыт показывает, что подавляющее большинство первоклассников (80% и более) успешно справляются практически со всеми заданиями основной части.</w:t>
      </w:r>
    </w:p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</w:p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  <w:r w:rsidRPr="00125543">
        <w:rPr>
          <w:rFonts w:ascii="Times New Roman" w:hAnsi="Times New Roman" w:cs="Times New Roman"/>
          <w:sz w:val="28"/>
          <w:szCs w:val="28"/>
        </w:rPr>
        <w:t>Таблица 1. Характеристика заданий итоговой комплексной работы</w:t>
      </w:r>
    </w:p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921"/>
        <w:gridCol w:w="1375"/>
        <w:gridCol w:w="2307"/>
        <w:gridCol w:w="1192"/>
        <w:gridCol w:w="1374"/>
        <w:gridCol w:w="1308"/>
      </w:tblGrid>
      <w:tr w:rsidR="00125543" w:rsidTr="00EA5292">
        <w:tc>
          <w:tcPr>
            <w:tcW w:w="1052" w:type="dxa"/>
          </w:tcPr>
          <w:p w:rsidR="00125543" w:rsidRPr="00127271" w:rsidRDefault="00125543" w:rsidP="00125543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8"/>
                <w:sz w:val="22"/>
                <w:szCs w:val="22"/>
              </w:rPr>
              <w:t>Часть работы</w:t>
            </w:r>
          </w:p>
        </w:tc>
        <w:tc>
          <w:tcPr>
            <w:tcW w:w="1081" w:type="dxa"/>
          </w:tcPr>
          <w:p w:rsidR="00125543" w:rsidRPr="00127271" w:rsidRDefault="00125543" w:rsidP="00125543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8"/>
                <w:sz w:val="22"/>
                <w:szCs w:val="22"/>
              </w:rPr>
              <w:t>Номер задания</w:t>
            </w:r>
          </w:p>
        </w:tc>
        <w:tc>
          <w:tcPr>
            <w:tcW w:w="1284" w:type="dxa"/>
          </w:tcPr>
          <w:p w:rsidR="00125543" w:rsidRPr="00127271" w:rsidRDefault="00125543" w:rsidP="00125543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8"/>
                <w:sz w:val="22"/>
                <w:szCs w:val="22"/>
              </w:rPr>
              <w:t>Учебный предмет, раздел/тема</w:t>
            </w:r>
          </w:p>
        </w:tc>
        <w:tc>
          <w:tcPr>
            <w:tcW w:w="2142" w:type="dxa"/>
          </w:tcPr>
          <w:p w:rsidR="00125543" w:rsidRPr="00127271" w:rsidRDefault="00125543" w:rsidP="00125543">
            <w:pPr>
              <w:pStyle w:val="Style69"/>
              <w:widowControl/>
              <w:ind w:right="763" w:firstLine="10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Проверяемые умения и учебный материал</w:t>
            </w:r>
          </w:p>
        </w:tc>
        <w:tc>
          <w:tcPr>
            <w:tcW w:w="1201" w:type="dxa"/>
          </w:tcPr>
          <w:p w:rsidR="00125543" w:rsidRPr="00127271" w:rsidRDefault="00125543" w:rsidP="00125543">
            <w:pPr>
              <w:pStyle w:val="Style69"/>
              <w:widowControl/>
              <w:spacing w:line="216" w:lineRule="exact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Уровень</w:t>
            </w:r>
          </w:p>
          <w:p w:rsidR="00125543" w:rsidRPr="00127271" w:rsidRDefault="00125543" w:rsidP="00125543">
            <w:pPr>
              <w:pStyle w:val="Style69"/>
              <w:widowControl/>
              <w:spacing w:line="216" w:lineRule="exact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сложности</w:t>
            </w:r>
          </w:p>
          <w:p w:rsidR="00125543" w:rsidRPr="00127271" w:rsidRDefault="00125543" w:rsidP="00125543">
            <w:pPr>
              <w:pStyle w:val="Style69"/>
              <w:widowControl/>
              <w:spacing w:line="216" w:lineRule="exact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задания</w:t>
            </w:r>
          </w:p>
        </w:tc>
        <w:tc>
          <w:tcPr>
            <w:tcW w:w="1312" w:type="dxa"/>
          </w:tcPr>
          <w:p w:rsidR="00125543" w:rsidRPr="00127271" w:rsidRDefault="00125543" w:rsidP="00125543">
            <w:pPr>
              <w:pStyle w:val="Style69"/>
              <w:widowControl/>
              <w:ind w:right="62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Максималь</w:t>
            </w:r>
            <w:r w:rsidRPr="00127271">
              <w:rPr>
                <w:rStyle w:val="FontStyle98"/>
                <w:sz w:val="22"/>
                <w:szCs w:val="22"/>
              </w:rPr>
              <w:softHyphen/>
              <w:t>ный балл</w:t>
            </w:r>
          </w:p>
        </w:tc>
        <w:tc>
          <w:tcPr>
            <w:tcW w:w="1273" w:type="dxa"/>
          </w:tcPr>
          <w:p w:rsidR="00125543" w:rsidRPr="00127271" w:rsidRDefault="00125543" w:rsidP="00125543">
            <w:pPr>
              <w:pStyle w:val="Style69"/>
              <w:widowControl/>
              <w:spacing w:line="216" w:lineRule="exact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Успешность по данным апробации</w:t>
            </w:r>
          </w:p>
        </w:tc>
      </w:tr>
      <w:tr w:rsidR="00EA5292" w:rsidTr="00EA5292">
        <w:tc>
          <w:tcPr>
            <w:tcW w:w="1052" w:type="dxa"/>
            <w:vMerge w:val="restart"/>
            <w:textDirection w:val="btLr"/>
          </w:tcPr>
          <w:p w:rsidR="00EA5292" w:rsidRPr="00127271" w:rsidRDefault="00EA5292" w:rsidP="00D01798">
            <w:pPr>
              <w:pStyle w:val="Style69"/>
              <w:spacing w:line="240" w:lineRule="auto"/>
              <w:jc w:val="center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Основная часть</w:t>
            </w: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5"/>
              <w:widowControl/>
              <w:ind w:left="5" w:hanging="5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Чтение, навыки чтения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5"/>
              <w:widowControl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Скорость чтения несплошного текста про себя или шепотом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5"/>
              <w:widowControl/>
              <w:spacing w:line="216" w:lineRule="exact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В   баллах не оценивается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От 29 слов в минуту и более — 90—95%</w:t>
            </w:r>
          </w:p>
        </w:tc>
      </w:tr>
      <w:tr w:rsidR="00EA5292" w:rsidTr="00EA5292">
        <w:tc>
          <w:tcPr>
            <w:tcW w:w="1052" w:type="dxa"/>
            <w:vMerge/>
            <w:textDirection w:val="btLr"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rStyle w:val="FontStyle98"/>
                <w:sz w:val="22"/>
                <w:szCs w:val="22"/>
              </w:rPr>
            </w:pP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283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5"/>
              <w:widowControl/>
              <w:spacing w:line="216" w:lineRule="exact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язык, правописание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5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правильно, без ошибок, пропусков и искажения букв, списать предложение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36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70-100%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288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3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Чтение, осоз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нанность чте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ния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5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на основе сопоставления текста и формулировки задания восстановить содержание и/или событийный ряд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394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65-90%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278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4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firstLine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Математика, числа и величи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jc w:val="both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сравнить числа и вели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чины, заданные в неявной фор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ме, и высказать суждение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528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403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80-95%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5(1)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firstLine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Математика, числа и величи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jc w:val="both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пересчитать предметы (в пределах 10) и записать результат с помощью цифр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542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355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95-100%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5(2)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Математика, числа и величи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jc w:val="both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выявить, установить и продолжить закономерность в ряду чисел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398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65-80%</w:t>
            </w:r>
          </w:p>
        </w:tc>
      </w:tr>
      <w:tr w:rsidR="00EA5292" w:rsidTr="00EA5292">
        <w:tc>
          <w:tcPr>
            <w:tcW w:w="1052" w:type="dxa"/>
            <w:vMerge/>
            <w:textDirection w:val="btLr"/>
          </w:tcPr>
          <w:p w:rsidR="00EA5292" w:rsidRPr="00127271" w:rsidRDefault="00EA5292" w:rsidP="00D01798">
            <w:pPr>
              <w:pStyle w:val="Style69"/>
              <w:spacing w:line="240" w:lineRule="auto"/>
              <w:rPr>
                <w:rStyle w:val="FontStyle98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6(1) 6(2)</w:t>
            </w: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язык, фонетика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left="10" w:hanging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выделить буквы мягких согласных звуков в простых слу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чаях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1"/>
              <w:widowControl/>
              <w:ind w:left="538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80-85%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3"/>
              <w:widowControl/>
              <w:spacing w:line="221" w:lineRule="exact"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язык, фонетика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16" w:lineRule="exact"/>
              <w:ind w:left="10" w:hanging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соотнести и определить количество звуков и букв в слове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65-90%</w:t>
            </w:r>
          </w:p>
        </w:tc>
      </w:tr>
      <w:tr w:rsidR="00EA5292" w:rsidTr="00EA5292">
        <w:tc>
          <w:tcPr>
            <w:tcW w:w="1052" w:type="dxa"/>
            <w:vMerge w:val="restart"/>
            <w:textDirection w:val="btLr"/>
          </w:tcPr>
          <w:p w:rsidR="00EA5292" w:rsidRPr="00127271" w:rsidRDefault="00EA5292" w:rsidP="00EA5292">
            <w:pPr>
              <w:pStyle w:val="Style69"/>
              <w:widowControl/>
              <w:spacing w:line="240" w:lineRule="auto"/>
              <w:ind w:left="288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Итого, основная часть</w:t>
            </w:r>
          </w:p>
        </w:tc>
        <w:tc>
          <w:tcPr>
            <w:tcW w:w="1081" w:type="dxa"/>
            <w:vMerge w:val="restart"/>
          </w:tcPr>
          <w:p w:rsidR="00EA5292" w:rsidRPr="00127271" w:rsidRDefault="00EA5292" w:rsidP="00EA5292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Чтение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 задания (навыки и осознан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ность чтения)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70%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3"/>
              <w:widowControl/>
              <w:spacing w:line="221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 задания (правописание, фоне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тика)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523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70%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</w:t>
            </w:r>
          </w:p>
        </w:tc>
        <w:tc>
          <w:tcPr>
            <w:tcW w:w="2142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 задания (числа и величины)</w:t>
            </w:r>
          </w:p>
        </w:tc>
        <w:tc>
          <w:tcPr>
            <w:tcW w:w="1201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Базовый</w:t>
            </w:r>
          </w:p>
        </w:tc>
        <w:tc>
          <w:tcPr>
            <w:tcW w:w="1312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ind w:left="523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80%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D0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EA5292" w:rsidRPr="00127271" w:rsidRDefault="00EA5292" w:rsidP="00D01798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EA5292" w:rsidRPr="00127271" w:rsidRDefault="00EA5292" w:rsidP="00D01798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Всего</w:t>
            </w:r>
          </w:p>
        </w:tc>
        <w:tc>
          <w:tcPr>
            <w:tcW w:w="5928" w:type="dxa"/>
            <w:gridSpan w:val="4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 заданий базового уровня, максимальный балл — 7; прогнозируемая успешность для читавших — 5 баллов и более при скорости чтения про себя от 45 слов в ми¬нуту и более (75—90% учащихся); для нечитавших — 4 балла и более при скорос¬ти чтения про себя от 25 слов в минуту и более (75—90% учащихся)</w:t>
            </w:r>
          </w:p>
        </w:tc>
      </w:tr>
      <w:tr w:rsidR="00EA5292" w:rsidTr="00EA5292">
        <w:tc>
          <w:tcPr>
            <w:tcW w:w="1052" w:type="dxa"/>
            <w:vMerge w:val="restart"/>
            <w:textDirection w:val="btLr"/>
          </w:tcPr>
          <w:p w:rsidR="00EA5292" w:rsidRPr="00127271" w:rsidRDefault="00EA5292" w:rsidP="00EA5292">
            <w:pPr>
              <w:pStyle w:val="Style69"/>
              <w:widowControl/>
              <w:spacing w:line="240" w:lineRule="auto"/>
              <w:ind w:left="1502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lastRenderedPageBreak/>
              <w:t>Дополнительная часть</w:t>
            </w: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7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3"/>
              <w:widowControl/>
              <w:spacing w:line="221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Окружающий мир, природные объекты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Наличие первоначальных пред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ставлений о природных объек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тах, умение проанализировать предложенные ответы, исполь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зуя выявленные в формулировке задания критерии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ind w:left="542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70-75%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1"/>
              <w:widowControl/>
              <w:jc w:val="center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8</w:t>
            </w:r>
            <w:r w:rsidRPr="00127271">
              <w:rPr>
                <w:rStyle w:val="FontStyle106"/>
                <w:sz w:val="22"/>
                <w:szCs w:val="22"/>
              </w:rPr>
              <w:t>(1)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Окружающий мир, природные объекты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 читать информацию, представленную в виде схемы; приводить свои примеры объек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тов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ind w:left="547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5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60-70%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8(2)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ind w:firstLine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Математика, числа и величи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перевести текст на язык математики и выполнить необходимые вычисления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right="110"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394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60-65%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28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9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ind w:firstLine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язык/ чтение, выска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зывание, осоз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нанность чте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ния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дать ответ в виде ком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ментария по прочитанному тексту или в виде формы речево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го этикета; умение записать от</w:t>
            </w:r>
            <w:r w:rsidRPr="00127271">
              <w:rPr>
                <w:rStyle w:val="FontStyle99"/>
                <w:sz w:val="22"/>
                <w:szCs w:val="22"/>
              </w:rPr>
              <w:softHyphen/>
              <w:t xml:space="preserve">вет в свободной форме </w:t>
            </w:r>
            <w:r w:rsidRPr="00127271">
              <w:rPr>
                <w:rStyle w:val="FontStyle106"/>
                <w:sz w:val="22"/>
                <w:szCs w:val="22"/>
              </w:rPr>
              <w:t xml:space="preserve">(1— </w:t>
            </w:r>
            <w:r w:rsidRPr="00127271">
              <w:rPr>
                <w:rStyle w:val="FontStyle99"/>
                <w:sz w:val="22"/>
                <w:szCs w:val="22"/>
              </w:rPr>
              <w:t>2 предложения)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right="110"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39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50-70%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269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10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5"/>
              <w:widowControl/>
              <w:ind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язык, лексика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объяснить значение сло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ва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right="106" w:firstLine="5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39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50-70%</w:t>
            </w:r>
          </w:p>
        </w:tc>
      </w:tr>
      <w:tr w:rsidR="00EA5292" w:rsidTr="00EA5292">
        <w:tc>
          <w:tcPr>
            <w:tcW w:w="1052" w:type="dxa"/>
            <w:vMerge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283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11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pStyle w:val="Style73"/>
              <w:widowControl/>
              <w:spacing w:line="216" w:lineRule="exact"/>
              <w:ind w:firstLine="10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Математика, числа и величи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Умение перевести текст на язык математики и выполнить необходимые вычисления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spacing w:line="216" w:lineRule="exact"/>
              <w:ind w:right="110"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jc w:val="center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394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60-65%</w:t>
            </w:r>
          </w:p>
        </w:tc>
      </w:tr>
      <w:tr w:rsidR="00EA5292" w:rsidTr="00EA5292">
        <w:tc>
          <w:tcPr>
            <w:tcW w:w="2133" w:type="dxa"/>
            <w:gridSpan w:val="2"/>
          </w:tcPr>
          <w:p w:rsidR="00EA5292" w:rsidRPr="00127271" w:rsidRDefault="00EA5292" w:rsidP="00EA5292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Итого, дополни</w:t>
            </w:r>
            <w:r w:rsidRPr="00127271">
              <w:rPr>
                <w:rStyle w:val="FontStyle98"/>
                <w:sz w:val="22"/>
                <w:szCs w:val="22"/>
              </w:rPr>
              <w:softHyphen/>
              <w:t>тельная часть</w:t>
            </w:r>
          </w:p>
        </w:tc>
        <w:tc>
          <w:tcPr>
            <w:tcW w:w="1284" w:type="dxa"/>
          </w:tcPr>
          <w:p w:rsidR="00EA5292" w:rsidRPr="00127271" w:rsidRDefault="00EA5292" w:rsidP="00EA5292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9"/>
                <w:sz w:val="22"/>
                <w:szCs w:val="22"/>
              </w:rPr>
              <w:t>Чтение</w:t>
            </w:r>
          </w:p>
        </w:tc>
        <w:tc>
          <w:tcPr>
            <w:tcW w:w="2142" w:type="dxa"/>
          </w:tcPr>
          <w:p w:rsidR="00EA5292" w:rsidRPr="00127271" w:rsidRDefault="00EA5292" w:rsidP="00EA5292">
            <w:pPr>
              <w:pStyle w:val="Style75"/>
              <w:widowControl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 xml:space="preserve">Опосредованно — </w:t>
            </w:r>
            <w:r w:rsidRPr="00127271">
              <w:rPr>
                <w:rStyle w:val="FontStyle106"/>
                <w:sz w:val="22"/>
                <w:szCs w:val="22"/>
              </w:rPr>
              <w:t xml:space="preserve">1 </w:t>
            </w:r>
            <w:r w:rsidRPr="00127271">
              <w:rPr>
                <w:rStyle w:val="FontStyle99"/>
                <w:sz w:val="22"/>
                <w:szCs w:val="22"/>
              </w:rPr>
              <w:t>задание (осознанность чтения)</w:t>
            </w:r>
          </w:p>
        </w:tc>
        <w:tc>
          <w:tcPr>
            <w:tcW w:w="1201" w:type="dxa"/>
          </w:tcPr>
          <w:p w:rsidR="00EA5292" w:rsidRPr="00127271" w:rsidRDefault="00EA5292" w:rsidP="00EA5292">
            <w:pPr>
              <w:pStyle w:val="Style75"/>
              <w:widowControl/>
              <w:ind w:right="110"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EA5292" w:rsidRPr="00127271" w:rsidRDefault="00EA5292" w:rsidP="00EA5292">
            <w:pPr>
              <w:pStyle w:val="Style76"/>
              <w:widowControl/>
              <w:jc w:val="center"/>
              <w:rPr>
                <w:rStyle w:val="FontStyle113"/>
                <w:sz w:val="22"/>
                <w:szCs w:val="22"/>
              </w:rPr>
            </w:pPr>
            <w:r w:rsidRPr="00127271">
              <w:rPr>
                <w:rStyle w:val="FontStyle113"/>
                <w:sz w:val="22"/>
                <w:szCs w:val="22"/>
              </w:rPr>
              <w:t>—</w:t>
            </w:r>
          </w:p>
        </w:tc>
        <w:tc>
          <w:tcPr>
            <w:tcW w:w="1273" w:type="dxa"/>
          </w:tcPr>
          <w:p w:rsidR="00EA5292" w:rsidRPr="00127271" w:rsidRDefault="00EA5292" w:rsidP="00EA5292">
            <w:pPr>
              <w:pStyle w:val="Style73"/>
              <w:widowControl/>
              <w:spacing w:line="240" w:lineRule="auto"/>
              <w:ind w:left="39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50-70%</w:t>
            </w:r>
          </w:p>
        </w:tc>
      </w:tr>
      <w:tr w:rsidR="005C7900" w:rsidTr="00EA5292">
        <w:tc>
          <w:tcPr>
            <w:tcW w:w="1052" w:type="dxa"/>
            <w:vMerge w:val="restart"/>
          </w:tcPr>
          <w:p w:rsidR="005C7900" w:rsidRPr="00127271" w:rsidRDefault="005C7900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 w:val="restart"/>
          </w:tcPr>
          <w:p w:rsidR="005C7900" w:rsidRPr="00127271" w:rsidRDefault="005C7900" w:rsidP="00EA5292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Русский язык</w:t>
            </w:r>
          </w:p>
        </w:tc>
        <w:tc>
          <w:tcPr>
            <w:tcW w:w="2142" w:type="dxa"/>
          </w:tcPr>
          <w:p w:rsidR="005C7900" w:rsidRPr="00127271" w:rsidRDefault="005C7900" w:rsidP="00EA5292">
            <w:pPr>
              <w:pStyle w:val="Style75"/>
              <w:widowControl/>
              <w:spacing w:line="216" w:lineRule="exact"/>
              <w:ind w:firstLine="10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 задания (навыки письма, соз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дание микровысказывания,лек</w:t>
            </w:r>
            <w:r w:rsidRPr="00127271">
              <w:rPr>
                <w:rStyle w:val="FontStyle99"/>
                <w:sz w:val="22"/>
                <w:szCs w:val="22"/>
              </w:rPr>
              <w:softHyphen/>
              <w:t>сика)</w:t>
            </w:r>
          </w:p>
        </w:tc>
        <w:tc>
          <w:tcPr>
            <w:tcW w:w="1201" w:type="dxa"/>
          </w:tcPr>
          <w:p w:rsidR="005C7900" w:rsidRPr="00127271" w:rsidRDefault="005C7900" w:rsidP="00EA5292">
            <w:pPr>
              <w:pStyle w:val="Style75"/>
              <w:widowControl/>
              <w:spacing w:line="216" w:lineRule="exact"/>
              <w:ind w:left="5" w:hanging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ный, базо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вый</w:t>
            </w:r>
          </w:p>
        </w:tc>
        <w:tc>
          <w:tcPr>
            <w:tcW w:w="1312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ind w:left="51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ind w:left="39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50-80%</w:t>
            </w:r>
          </w:p>
        </w:tc>
      </w:tr>
      <w:tr w:rsidR="005C7900" w:rsidTr="00EA5292">
        <w:tc>
          <w:tcPr>
            <w:tcW w:w="1052" w:type="dxa"/>
            <w:vMerge/>
          </w:tcPr>
          <w:p w:rsidR="005C7900" w:rsidRPr="00127271" w:rsidRDefault="005C7900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C7900" w:rsidRPr="00127271" w:rsidRDefault="005C7900" w:rsidP="00EA5292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Математика</w:t>
            </w:r>
          </w:p>
        </w:tc>
        <w:tc>
          <w:tcPr>
            <w:tcW w:w="2142" w:type="dxa"/>
          </w:tcPr>
          <w:p w:rsidR="005C7900" w:rsidRPr="00127271" w:rsidRDefault="005C7900" w:rsidP="00EA5292">
            <w:pPr>
              <w:pStyle w:val="Style75"/>
              <w:widowControl/>
              <w:spacing w:line="216" w:lineRule="exact"/>
              <w:ind w:left="24" w:hanging="24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 xml:space="preserve">1 </w:t>
            </w:r>
            <w:r w:rsidRPr="00127271">
              <w:rPr>
                <w:rStyle w:val="FontStyle99"/>
                <w:sz w:val="22"/>
                <w:szCs w:val="22"/>
              </w:rPr>
              <w:t>задание (пропедевтика реше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ния задач)</w:t>
            </w:r>
          </w:p>
        </w:tc>
        <w:tc>
          <w:tcPr>
            <w:tcW w:w="1201" w:type="dxa"/>
          </w:tcPr>
          <w:p w:rsidR="005C7900" w:rsidRPr="00127271" w:rsidRDefault="005C7900" w:rsidP="00EA5292">
            <w:pPr>
              <w:pStyle w:val="Style75"/>
              <w:widowControl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5C7900" w:rsidRPr="00127271" w:rsidRDefault="005C7900" w:rsidP="00EA5292">
            <w:pPr>
              <w:pStyle w:val="Style71"/>
              <w:widowControl/>
              <w:ind w:left="533"/>
              <w:rPr>
                <w:rStyle w:val="FontStyle106"/>
                <w:sz w:val="22"/>
                <w:szCs w:val="22"/>
              </w:rPr>
            </w:pPr>
            <w:r w:rsidRPr="00127271">
              <w:rPr>
                <w:rStyle w:val="FontStyle106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ind w:left="398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60-65%</w:t>
            </w:r>
          </w:p>
        </w:tc>
      </w:tr>
      <w:tr w:rsidR="005C7900" w:rsidTr="00EA5292">
        <w:tc>
          <w:tcPr>
            <w:tcW w:w="1052" w:type="dxa"/>
            <w:vMerge/>
          </w:tcPr>
          <w:p w:rsidR="005C7900" w:rsidRPr="00127271" w:rsidRDefault="005C7900" w:rsidP="00EA5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C7900" w:rsidRPr="00127271" w:rsidRDefault="005C7900" w:rsidP="00EA5292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5C7900" w:rsidRPr="00127271" w:rsidRDefault="005C7900" w:rsidP="00EA5292">
            <w:pPr>
              <w:pStyle w:val="Style75"/>
              <w:widowControl/>
              <w:ind w:left="5" w:hanging="5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Окружающий мир</w:t>
            </w:r>
          </w:p>
        </w:tc>
        <w:tc>
          <w:tcPr>
            <w:tcW w:w="2142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2 задания (природные объекты)</w:t>
            </w:r>
          </w:p>
        </w:tc>
        <w:tc>
          <w:tcPr>
            <w:tcW w:w="1201" w:type="dxa"/>
          </w:tcPr>
          <w:p w:rsidR="005C7900" w:rsidRPr="00127271" w:rsidRDefault="005C7900" w:rsidP="00EA5292">
            <w:pPr>
              <w:pStyle w:val="Style75"/>
              <w:widowControl/>
              <w:ind w:firstLine="5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Повышен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ный</w:t>
            </w:r>
          </w:p>
        </w:tc>
        <w:tc>
          <w:tcPr>
            <w:tcW w:w="1312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ind w:left="523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5C7900" w:rsidRPr="00127271" w:rsidRDefault="005C7900" w:rsidP="00EA5292">
            <w:pPr>
              <w:pStyle w:val="Style73"/>
              <w:widowControl/>
              <w:spacing w:line="240" w:lineRule="auto"/>
              <w:ind w:left="403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55-75%</w:t>
            </w:r>
          </w:p>
        </w:tc>
      </w:tr>
      <w:tr w:rsidR="005C7900" w:rsidTr="002B25AB">
        <w:tc>
          <w:tcPr>
            <w:tcW w:w="1052" w:type="dxa"/>
            <w:vMerge/>
          </w:tcPr>
          <w:p w:rsidR="005C7900" w:rsidRPr="00127271" w:rsidRDefault="005C7900" w:rsidP="00B4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C7900" w:rsidRPr="00127271" w:rsidRDefault="005C7900" w:rsidP="00B46B6F">
            <w:pPr>
              <w:pStyle w:val="Style71"/>
              <w:widowControl/>
              <w:ind w:left="298"/>
              <w:rPr>
                <w:rStyle w:val="FontStyle106"/>
                <w:sz w:val="22"/>
                <w:szCs w:val="22"/>
              </w:rPr>
            </w:pPr>
          </w:p>
        </w:tc>
        <w:tc>
          <w:tcPr>
            <w:tcW w:w="1284" w:type="dxa"/>
          </w:tcPr>
          <w:p w:rsidR="005C7900" w:rsidRPr="00127271" w:rsidRDefault="005C7900" w:rsidP="00B46B6F">
            <w:pPr>
              <w:pStyle w:val="Style69"/>
              <w:widowControl/>
              <w:spacing w:line="240" w:lineRule="auto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Всего</w:t>
            </w:r>
          </w:p>
        </w:tc>
        <w:tc>
          <w:tcPr>
            <w:tcW w:w="5928" w:type="dxa"/>
            <w:gridSpan w:val="4"/>
          </w:tcPr>
          <w:p w:rsidR="005C7900" w:rsidRPr="00127271" w:rsidRDefault="005C7900" w:rsidP="00B46B6F">
            <w:pPr>
              <w:pStyle w:val="Style75"/>
              <w:widowControl/>
              <w:ind w:left="34" w:hanging="34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 xml:space="preserve">5 заданий повышенного уровня, максимальный балл </w:t>
            </w:r>
            <w:r w:rsidRPr="00127271">
              <w:rPr>
                <w:rStyle w:val="FontStyle101"/>
                <w:sz w:val="22"/>
                <w:szCs w:val="22"/>
              </w:rPr>
              <w:t xml:space="preserve">— </w:t>
            </w:r>
            <w:r w:rsidRPr="00127271">
              <w:rPr>
                <w:rStyle w:val="FontStyle99"/>
                <w:sz w:val="22"/>
                <w:szCs w:val="22"/>
              </w:rPr>
              <w:t>6; прогнозируемая успеш</w:t>
            </w:r>
            <w:r w:rsidRPr="00127271">
              <w:rPr>
                <w:rStyle w:val="FontStyle99"/>
                <w:sz w:val="22"/>
                <w:szCs w:val="22"/>
              </w:rPr>
              <w:softHyphen/>
              <w:t xml:space="preserve">ность </w:t>
            </w:r>
            <w:r w:rsidRPr="00127271">
              <w:rPr>
                <w:rStyle w:val="FontStyle109"/>
                <w:sz w:val="22"/>
                <w:szCs w:val="22"/>
              </w:rPr>
              <w:t xml:space="preserve">— </w:t>
            </w:r>
            <w:r w:rsidRPr="00127271">
              <w:rPr>
                <w:rStyle w:val="FontStyle99"/>
                <w:sz w:val="22"/>
                <w:szCs w:val="22"/>
              </w:rPr>
              <w:t>4 балла и более (50% учащихся); 3 балла и более (75% учащихся)</w:t>
            </w:r>
          </w:p>
        </w:tc>
      </w:tr>
      <w:tr w:rsidR="00B46B6F" w:rsidTr="00F81A84">
        <w:tc>
          <w:tcPr>
            <w:tcW w:w="3417" w:type="dxa"/>
            <w:gridSpan w:val="3"/>
            <w:vMerge w:val="restart"/>
          </w:tcPr>
          <w:p w:rsidR="00B46B6F" w:rsidRPr="00127271" w:rsidRDefault="00B46B6F" w:rsidP="00B46B6F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8"/>
                <w:sz w:val="22"/>
                <w:szCs w:val="22"/>
              </w:rPr>
              <w:t>Вся работа в целом</w:t>
            </w:r>
          </w:p>
        </w:tc>
        <w:tc>
          <w:tcPr>
            <w:tcW w:w="3343" w:type="dxa"/>
            <w:gridSpan w:val="2"/>
          </w:tcPr>
          <w:p w:rsidR="00B46B6F" w:rsidRPr="00127271" w:rsidRDefault="00B46B6F" w:rsidP="00B46B6F">
            <w:pPr>
              <w:rPr>
                <w:rFonts w:ascii="Times New Roman" w:hAnsi="Times New Roman" w:cs="Times New Roman"/>
              </w:rPr>
            </w:pPr>
            <w:r w:rsidRPr="00127271">
              <w:rPr>
                <w:rStyle w:val="FontStyle99"/>
                <w:sz w:val="22"/>
                <w:szCs w:val="22"/>
              </w:rPr>
              <w:t xml:space="preserve">Самостоятельность выполнения итоговой комплексной работы — </w:t>
            </w:r>
            <w:r w:rsidRPr="00127271">
              <w:rPr>
                <w:rStyle w:val="FontStyle99"/>
                <w:sz w:val="22"/>
                <w:szCs w:val="22"/>
              </w:rPr>
              <w:lastRenderedPageBreak/>
              <w:t>дополнительные по</w:t>
            </w:r>
            <w:r w:rsidRPr="00127271">
              <w:rPr>
                <w:rStyle w:val="FontStyle99"/>
                <w:sz w:val="22"/>
                <w:szCs w:val="22"/>
              </w:rPr>
              <w:softHyphen/>
              <w:t>ощрительные баллы</w:t>
            </w:r>
          </w:p>
        </w:tc>
        <w:tc>
          <w:tcPr>
            <w:tcW w:w="1312" w:type="dxa"/>
          </w:tcPr>
          <w:p w:rsidR="00B46B6F" w:rsidRPr="00127271" w:rsidRDefault="00B46B6F" w:rsidP="00B46B6F">
            <w:pPr>
              <w:jc w:val="center"/>
              <w:rPr>
                <w:rFonts w:ascii="Times New Roman" w:hAnsi="Times New Roman" w:cs="Times New Roman"/>
              </w:rPr>
            </w:pPr>
            <w:r w:rsidRPr="00127271">
              <w:rPr>
                <w:rStyle w:val="FontStyle99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3" w:type="dxa"/>
          </w:tcPr>
          <w:p w:rsidR="00B46B6F" w:rsidRPr="00127271" w:rsidRDefault="00B46B6F" w:rsidP="00B46B6F">
            <w:pPr>
              <w:rPr>
                <w:rFonts w:ascii="Times New Roman" w:hAnsi="Times New Roman" w:cs="Times New Roman"/>
              </w:rPr>
            </w:pPr>
          </w:p>
        </w:tc>
      </w:tr>
      <w:tr w:rsidR="00B46B6F" w:rsidTr="007B09AB">
        <w:tc>
          <w:tcPr>
            <w:tcW w:w="3417" w:type="dxa"/>
            <w:gridSpan w:val="3"/>
            <w:vMerge/>
          </w:tcPr>
          <w:p w:rsidR="00B46B6F" w:rsidRPr="00127271" w:rsidRDefault="00B46B6F" w:rsidP="00B4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gridSpan w:val="4"/>
          </w:tcPr>
          <w:p w:rsidR="00B46B6F" w:rsidRPr="00127271" w:rsidRDefault="00B46B6F" w:rsidP="00B46B6F">
            <w:pPr>
              <w:pStyle w:val="Style75"/>
              <w:widowControl/>
              <w:ind w:right="29" w:firstLine="19"/>
              <w:jc w:val="lef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 xml:space="preserve">ВСЕГО: </w:t>
            </w:r>
            <w:r w:rsidRPr="00127271">
              <w:rPr>
                <w:rStyle w:val="FontStyle99"/>
                <w:sz w:val="22"/>
                <w:szCs w:val="22"/>
              </w:rPr>
              <w:t>6 заданий базового уровня (от 0 до 7 баллов) и 5 заданий повышенного уровня (от 0 до 6 баллов). Всего 13 баллов. Из них:</w:t>
            </w:r>
          </w:p>
          <w:p w:rsidR="00B46B6F" w:rsidRPr="00127271" w:rsidRDefault="00B46B6F" w:rsidP="00B46B6F">
            <w:pPr>
              <w:pStyle w:val="Style65"/>
              <w:widowControl/>
              <w:tabs>
                <w:tab w:val="left" w:pos="298"/>
              </w:tabs>
              <w:spacing w:line="221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•</w:t>
            </w:r>
            <w:r w:rsidRPr="00127271">
              <w:rPr>
                <w:rStyle w:val="FontStyle99"/>
                <w:sz w:val="22"/>
                <w:szCs w:val="22"/>
              </w:rPr>
              <w:tab/>
              <w:t xml:space="preserve">по чтению: 2 (3) задания (максимальная оценка </w:t>
            </w:r>
            <w:r w:rsidRPr="00127271">
              <w:rPr>
                <w:rStyle w:val="FontStyle101"/>
                <w:sz w:val="22"/>
                <w:szCs w:val="22"/>
              </w:rPr>
              <w:t xml:space="preserve">— </w:t>
            </w:r>
            <w:r w:rsidRPr="00127271">
              <w:rPr>
                <w:rStyle w:val="FontStyle99"/>
                <w:sz w:val="22"/>
                <w:szCs w:val="22"/>
              </w:rPr>
              <w:t>1 (2) балл);</w:t>
            </w:r>
          </w:p>
          <w:p w:rsidR="00B46B6F" w:rsidRPr="00127271" w:rsidRDefault="00B46B6F" w:rsidP="00B46B6F">
            <w:pPr>
              <w:pStyle w:val="Style65"/>
              <w:widowControl/>
              <w:tabs>
                <w:tab w:val="left" w:pos="298"/>
              </w:tabs>
              <w:spacing w:line="221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•</w:t>
            </w:r>
            <w:r w:rsidRPr="00127271">
              <w:rPr>
                <w:rStyle w:val="FontStyle99"/>
                <w:sz w:val="22"/>
                <w:szCs w:val="22"/>
              </w:rPr>
              <w:tab/>
              <w:t xml:space="preserve">по русскому языку: 4 задания (максимальная оценка </w:t>
            </w:r>
            <w:r w:rsidRPr="00127271">
              <w:rPr>
                <w:rStyle w:val="FontStyle101"/>
                <w:sz w:val="22"/>
                <w:szCs w:val="22"/>
              </w:rPr>
              <w:t xml:space="preserve">— </w:t>
            </w:r>
            <w:r w:rsidRPr="00127271">
              <w:rPr>
                <w:rStyle w:val="FontStyle99"/>
                <w:sz w:val="22"/>
                <w:szCs w:val="22"/>
              </w:rPr>
              <w:t>5 баллов);</w:t>
            </w:r>
          </w:p>
          <w:p w:rsidR="00B46B6F" w:rsidRPr="00127271" w:rsidRDefault="00B46B6F" w:rsidP="00B46B6F">
            <w:pPr>
              <w:pStyle w:val="Style65"/>
              <w:widowControl/>
              <w:tabs>
                <w:tab w:val="left" w:pos="298"/>
              </w:tabs>
              <w:spacing w:line="221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•</w:t>
            </w:r>
            <w:r w:rsidRPr="00127271">
              <w:rPr>
                <w:rStyle w:val="FontStyle99"/>
                <w:sz w:val="22"/>
                <w:szCs w:val="22"/>
              </w:rPr>
              <w:tab/>
              <w:t>по математике: 3 задания (максимальная оценка — 4 балла);</w:t>
            </w:r>
          </w:p>
          <w:p w:rsidR="00B46B6F" w:rsidRPr="00127271" w:rsidRDefault="00B46B6F" w:rsidP="00B46B6F">
            <w:pPr>
              <w:pStyle w:val="Style65"/>
              <w:widowControl/>
              <w:tabs>
                <w:tab w:val="left" w:pos="298"/>
              </w:tabs>
              <w:spacing w:line="221" w:lineRule="exact"/>
              <w:rPr>
                <w:rStyle w:val="FontStyle99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>•</w:t>
            </w:r>
            <w:r w:rsidRPr="00127271">
              <w:rPr>
                <w:rStyle w:val="FontStyle99"/>
                <w:sz w:val="22"/>
                <w:szCs w:val="22"/>
              </w:rPr>
              <w:tab/>
              <w:t xml:space="preserve">по окружающему миру: 2 задания (максимальная оценка </w:t>
            </w:r>
            <w:r w:rsidRPr="00127271">
              <w:rPr>
                <w:rStyle w:val="FontStyle101"/>
                <w:sz w:val="22"/>
                <w:szCs w:val="22"/>
              </w:rPr>
              <w:t xml:space="preserve">— </w:t>
            </w:r>
            <w:r w:rsidRPr="00127271">
              <w:rPr>
                <w:rStyle w:val="FontStyle99"/>
                <w:sz w:val="22"/>
                <w:szCs w:val="22"/>
              </w:rPr>
              <w:t>3 балла).</w:t>
            </w:r>
          </w:p>
          <w:p w:rsidR="00B46B6F" w:rsidRPr="00127271" w:rsidRDefault="00B46B6F" w:rsidP="00B46B6F">
            <w:pPr>
              <w:pStyle w:val="Style69"/>
              <w:widowControl/>
              <w:spacing w:line="216" w:lineRule="exact"/>
              <w:ind w:right="29" w:firstLine="24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8"/>
                <w:sz w:val="22"/>
                <w:szCs w:val="22"/>
              </w:rPr>
              <w:t>Это важно! От 0 до 2 дополнительных поощрительных баллов за самосто</w:t>
            </w:r>
            <w:r w:rsidRPr="00127271">
              <w:rPr>
                <w:rStyle w:val="FontStyle98"/>
                <w:sz w:val="22"/>
                <w:szCs w:val="22"/>
              </w:rPr>
              <w:softHyphen/>
              <w:t>ятельность выполнения работы.</w:t>
            </w:r>
          </w:p>
          <w:p w:rsidR="00B46B6F" w:rsidRPr="00127271" w:rsidRDefault="00B46B6F" w:rsidP="00B46B6F">
            <w:pPr>
              <w:pStyle w:val="Style73"/>
              <w:widowControl/>
              <w:spacing w:line="240" w:lineRule="auto"/>
              <w:rPr>
                <w:rStyle w:val="FontStyle98"/>
                <w:sz w:val="22"/>
                <w:szCs w:val="22"/>
              </w:rPr>
            </w:pPr>
            <w:r w:rsidRPr="00127271">
              <w:rPr>
                <w:rStyle w:val="FontStyle99"/>
                <w:sz w:val="22"/>
                <w:szCs w:val="22"/>
              </w:rPr>
              <w:t xml:space="preserve">Итого максимальный балл за работу </w:t>
            </w:r>
            <w:r w:rsidRPr="00127271">
              <w:rPr>
                <w:rStyle w:val="FontStyle109"/>
                <w:sz w:val="22"/>
                <w:szCs w:val="22"/>
              </w:rPr>
              <w:t xml:space="preserve">— </w:t>
            </w:r>
            <w:r w:rsidRPr="00127271">
              <w:rPr>
                <w:rStyle w:val="FontStyle98"/>
                <w:sz w:val="22"/>
                <w:szCs w:val="22"/>
              </w:rPr>
              <w:t>15 баллов</w:t>
            </w:r>
          </w:p>
        </w:tc>
      </w:tr>
    </w:tbl>
    <w:p w:rsidR="00125543" w:rsidRDefault="00125543" w:rsidP="00125543">
      <w:pPr>
        <w:rPr>
          <w:rFonts w:ascii="Times New Roman" w:hAnsi="Times New Roman" w:cs="Times New Roman"/>
          <w:sz w:val="28"/>
          <w:szCs w:val="28"/>
        </w:rPr>
      </w:pP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Распределение заданий по уровням сложности</w:t>
      </w:r>
    </w:p>
    <w:p w:rsidR="00127271" w:rsidRPr="00127271" w:rsidRDefault="003A74AB" w:rsidP="0012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Задания № 1; 2; 3; 4</w:t>
      </w:r>
      <w:r w:rsidR="00127271" w:rsidRPr="00127271">
        <w:rPr>
          <w:rFonts w:ascii="Times New Roman" w:hAnsi="Times New Roman" w:cs="Times New Roman"/>
          <w:sz w:val="28"/>
          <w:szCs w:val="28"/>
        </w:rPr>
        <w:t>; 5.1; 5.2; 6</w:t>
      </w:r>
      <w:r>
        <w:rPr>
          <w:rFonts w:ascii="Times New Roman" w:hAnsi="Times New Roman" w:cs="Times New Roman"/>
          <w:sz w:val="28"/>
          <w:szCs w:val="28"/>
        </w:rPr>
        <w:t>.1; 6.2</w:t>
      </w:r>
      <w:r w:rsidR="00127271" w:rsidRPr="00127271">
        <w:rPr>
          <w:rFonts w:ascii="Times New Roman" w:hAnsi="Times New Roman" w:cs="Times New Roman"/>
          <w:sz w:val="28"/>
          <w:szCs w:val="28"/>
        </w:rPr>
        <w:t xml:space="preserve"> - базовый уровень.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Дополнительная часть</w:t>
      </w:r>
      <w:r w:rsidR="003A74AB">
        <w:rPr>
          <w:rFonts w:ascii="Times New Roman" w:hAnsi="Times New Roman" w:cs="Times New Roman"/>
          <w:sz w:val="28"/>
          <w:szCs w:val="28"/>
        </w:rPr>
        <w:t>. Задания № 7; 8.1; 8.2; 9</w:t>
      </w:r>
      <w:r w:rsidRPr="00127271">
        <w:rPr>
          <w:rFonts w:ascii="Times New Roman" w:hAnsi="Times New Roman" w:cs="Times New Roman"/>
          <w:sz w:val="28"/>
          <w:szCs w:val="28"/>
        </w:rPr>
        <w:t>; 10; 11 – повышенный уровень.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Время выполнения варианта КИМ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Минимальное время выполнения работы - 30 минут;</w:t>
      </w:r>
    </w:p>
    <w:p w:rsidR="00127271" w:rsidRPr="00127271" w:rsidRDefault="003A74AB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Максимальное -</w:t>
      </w:r>
      <w:r w:rsidR="00127271" w:rsidRPr="00127271">
        <w:rPr>
          <w:rFonts w:ascii="Times New Roman" w:hAnsi="Times New Roman" w:cs="Times New Roman"/>
          <w:sz w:val="28"/>
          <w:szCs w:val="28"/>
        </w:rPr>
        <w:t xml:space="preserve"> 1,5 ч.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План варианта КИМ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•</w:t>
      </w:r>
      <w:r w:rsidRPr="00127271">
        <w:rPr>
          <w:rFonts w:ascii="Times New Roman" w:hAnsi="Times New Roman" w:cs="Times New Roman"/>
          <w:sz w:val="28"/>
          <w:szCs w:val="28"/>
        </w:rPr>
        <w:tab/>
        <w:t xml:space="preserve">Текст 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•</w:t>
      </w:r>
      <w:r w:rsidRPr="00127271">
        <w:rPr>
          <w:rFonts w:ascii="Times New Roman" w:hAnsi="Times New Roman" w:cs="Times New Roman"/>
          <w:sz w:val="28"/>
          <w:szCs w:val="28"/>
        </w:rPr>
        <w:tab/>
        <w:t>Основная часть (1-6 задание)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•</w:t>
      </w:r>
      <w:r w:rsidRPr="00127271">
        <w:rPr>
          <w:rFonts w:ascii="Times New Roman" w:hAnsi="Times New Roman" w:cs="Times New Roman"/>
          <w:sz w:val="28"/>
          <w:szCs w:val="28"/>
        </w:rPr>
        <w:tab/>
        <w:t>Дополнительная часть (7-11 задание)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Во время работы учащимся следует разрешить пользоваться любыми справочными материалами и наглядными пособиями.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Условия проведения (требования к специалистам)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Время, количество вариантов, способ прочтения заданий, правила взаимодействия в классе учитель определяет самостоятельно.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Рекомендации по подготовке к работе.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t>1.</w:t>
      </w:r>
      <w:r w:rsidRPr="00127271">
        <w:rPr>
          <w:rFonts w:ascii="Times New Roman" w:hAnsi="Times New Roman" w:cs="Times New Roman"/>
          <w:sz w:val="28"/>
          <w:szCs w:val="28"/>
        </w:rPr>
        <w:tab/>
        <w:t xml:space="preserve">Ориентация учебного процесса на формирование универсальных и специфических для каждого предмета способов действий. </w:t>
      </w:r>
    </w:p>
    <w:p w:rsidR="00127271" w:rsidRPr="00127271" w:rsidRDefault="00127271" w:rsidP="00127271">
      <w:pPr>
        <w:rPr>
          <w:rFonts w:ascii="Times New Roman" w:hAnsi="Times New Roman" w:cs="Times New Roman"/>
          <w:sz w:val="28"/>
          <w:szCs w:val="28"/>
        </w:rPr>
      </w:pPr>
      <w:r w:rsidRPr="0012727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71">
        <w:rPr>
          <w:rFonts w:ascii="Times New Roman" w:hAnsi="Times New Roman" w:cs="Times New Roman"/>
          <w:sz w:val="28"/>
          <w:szCs w:val="28"/>
        </w:rPr>
        <w:tab/>
        <w:t>Знакомство учащихся с подобными заданиями в течение учебного года и правилами их выполнения и оформления.</w:t>
      </w:r>
    </w:p>
    <w:p w:rsidR="00127271" w:rsidRDefault="00C969A8" w:rsidP="0012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127271" w:rsidRPr="00127271">
        <w:rPr>
          <w:rFonts w:ascii="Times New Roman" w:hAnsi="Times New Roman" w:cs="Times New Roman"/>
          <w:sz w:val="28"/>
          <w:szCs w:val="28"/>
        </w:rPr>
        <w:t>Знакомство учащихся с правилами выполнения работы</w:t>
      </w:r>
      <w:r w:rsidR="006362BF">
        <w:rPr>
          <w:rFonts w:ascii="Times New Roman" w:hAnsi="Times New Roman" w:cs="Times New Roman"/>
          <w:sz w:val="28"/>
          <w:szCs w:val="28"/>
        </w:rPr>
        <w:t>.</w:t>
      </w:r>
    </w:p>
    <w:p w:rsidR="006362BF" w:rsidRDefault="006362BF" w:rsidP="00127271">
      <w:pPr>
        <w:rPr>
          <w:rFonts w:ascii="Times New Roman" w:hAnsi="Times New Roman" w:cs="Times New Roman"/>
          <w:sz w:val="28"/>
          <w:szCs w:val="28"/>
        </w:rPr>
      </w:pPr>
    </w:p>
    <w:p w:rsidR="006362BF" w:rsidRPr="00311C77" w:rsidRDefault="006362BF" w:rsidP="00311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77">
        <w:rPr>
          <w:rFonts w:ascii="Times New Roman" w:hAnsi="Times New Roman" w:cs="Times New Roman"/>
          <w:b/>
          <w:sz w:val="28"/>
          <w:szCs w:val="28"/>
        </w:rPr>
        <w:t>Рекомендации по оценке правильности</w:t>
      </w:r>
      <w:r w:rsidR="0031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77">
        <w:rPr>
          <w:rFonts w:ascii="Times New Roman" w:hAnsi="Times New Roman" w:cs="Times New Roman"/>
          <w:b/>
          <w:sz w:val="28"/>
          <w:szCs w:val="28"/>
        </w:rPr>
        <w:t>выполнения отдельных заданий</w:t>
      </w:r>
    </w:p>
    <w:p w:rsidR="006362BF" w:rsidRPr="00311C77" w:rsidRDefault="006362BF" w:rsidP="00311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77">
        <w:rPr>
          <w:rFonts w:ascii="Times New Roman" w:hAnsi="Times New Roman" w:cs="Times New Roman"/>
          <w:b/>
          <w:sz w:val="28"/>
          <w:szCs w:val="28"/>
        </w:rPr>
        <w:t>и фиксации результатов их выполнения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Задания основной части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1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Правильность выполнения этого задания не оценивается. В оценочном листе фиксируется количество слов, прочитанных </w:t>
      </w:r>
      <w:r w:rsidR="00311C77" w:rsidRPr="006362BF">
        <w:rPr>
          <w:rFonts w:ascii="Times New Roman" w:hAnsi="Times New Roman" w:cs="Times New Roman"/>
          <w:sz w:val="28"/>
          <w:szCs w:val="28"/>
        </w:rPr>
        <w:t>ребёнком</w:t>
      </w:r>
      <w:r w:rsidRPr="006362BF">
        <w:rPr>
          <w:rFonts w:ascii="Times New Roman" w:hAnsi="Times New Roman" w:cs="Times New Roman"/>
          <w:sz w:val="28"/>
          <w:szCs w:val="28"/>
        </w:rPr>
        <w:t xml:space="preserve"> между двумя сигналами учителя, данными с интервалом в 1 минуту. Если ребенок закончил чтение сказки раньше повторного сигнала учителя, в оценочный лист заносится результат «более 70 слов».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2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списанное предложение: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а)</w:t>
      </w:r>
      <w:r w:rsidRPr="006362BF">
        <w:rPr>
          <w:rFonts w:ascii="Times New Roman" w:hAnsi="Times New Roman" w:cs="Times New Roman"/>
          <w:sz w:val="28"/>
          <w:szCs w:val="28"/>
        </w:rPr>
        <w:tab/>
        <w:t>оформлено верно (выделены начало и конец предложения,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есть пробелы между словами);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б)</w:t>
      </w:r>
      <w:r w:rsidRPr="006362BF">
        <w:rPr>
          <w:rFonts w:ascii="Times New Roman" w:hAnsi="Times New Roman" w:cs="Times New Roman"/>
          <w:sz w:val="28"/>
          <w:szCs w:val="28"/>
        </w:rPr>
        <w:tab/>
        <w:t>содержит не более одной ошибки или допущенные ошибки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были обнаружены и исправлены ребенком.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описанного,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При оценке этого задания полезно зафиксировать (не </w:t>
      </w:r>
      <w:r w:rsidR="00311C77" w:rsidRPr="006362BF">
        <w:rPr>
          <w:rFonts w:ascii="Times New Roman" w:hAnsi="Times New Roman" w:cs="Times New Roman"/>
          <w:sz w:val="28"/>
          <w:szCs w:val="28"/>
        </w:rPr>
        <w:t>выставляя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баллы) разборчивость почерка.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На данном этапе обучения, когда почерк еще только </w:t>
      </w:r>
      <w:r w:rsidR="00311C77" w:rsidRPr="006362BF">
        <w:rPr>
          <w:rFonts w:ascii="Times New Roman" w:hAnsi="Times New Roman" w:cs="Times New Roman"/>
          <w:sz w:val="28"/>
          <w:szCs w:val="28"/>
        </w:rPr>
        <w:t>формируется</w:t>
      </w:r>
      <w:r w:rsidRPr="006362BF">
        <w:rPr>
          <w:rFonts w:ascii="Times New Roman" w:hAnsi="Times New Roman" w:cs="Times New Roman"/>
          <w:sz w:val="28"/>
          <w:szCs w:val="28"/>
        </w:rPr>
        <w:t xml:space="preserve">, оценивать его баллами преждевременно. Однако полезно </w:t>
      </w:r>
      <w:r w:rsidR="00311C77" w:rsidRPr="006362BF">
        <w:rPr>
          <w:rFonts w:ascii="Times New Roman" w:hAnsi="Times New Roman" w:cs="Times New Roman"/>
          <w:sz w:val="28"/>
          <w:szCs w:val="28"/>
        </w:rPr>
        <w:t>использовать</w:t>
      </w:r>
      <w:r w:rsidRPr="006362BF">
        <w:rPr>
          <w:rFonts w:ascii="Times New Roman" w:hAnsi="Times New Roman" w:cs="Times New Roman"/>
          <w:sz w:val="28"/>
          <w:szCs w:val="28"/>
        </w:rPr>
        <w:t xml:space="preserve"> данный показатель для выявления динамики </w:t>
      </w:r>
      <w:r w:rsidR="00311C77" w:rsidRPr="006362BF">
        <w:rPr>
          <w:rFonts w:ascii="Times New Roman" w:hAnsi="Times New Roman" w:cs="Times New Roman"/>
          <w:sz w:val="28"/>
          <w:szCs w:val="28"/>
        </w:rPr>
        <w:t>формирования</w:t>
      </w:r>
      <w:r w:rsidRPr="006362BF">
        <w:rPr>
          <w:rFonts w:ascii="Times New Roman" w:hAnsi="Times New Roman" w:cs="Times New Roman"/>
          <w:sz w:val="28"/>
          <w:szCs w:val="28"/>
        </w:rPr>
        <w:t xml:space="preserve"> разборчивого почерка, сравнения устойчивости почерка в </w:t>
      </w:r>
      <w:r w:rsidR="00311C77" w:rsidRPr="006362BF">
        <w:rPr>
          <w:rFonts w:ascii="Times New Roman" w:hAnsi="Times New Roman" w:cs="Times New Roman"/>
          <w:sz w:val="28"/>
          <w:szCs w:val="28"/>
        </w:rPr>
        <w:t>ситуациях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списывания предложения (задание № 2) и создания </w:t>
      </w:r>
      <w:r w:rsidR="00311C77" w:rsidRPr="006362BF">
        <w:rPr>
          <w:rFonts w:ascii="Times New Roman" w:hAnsi="Times New Roman" w:cs="Times New Roman"/>
          <w:sz w:val="28"/>
          <w:szCs w:val="28"/>
        </w:rPr>
        <w:t>свободного</w:t>
      </w:r>
      <w:r w:rsidRPr="006362BF">
        <w:rPr>
          <w:rFonts w:ascii="Times New Roman" w:hAnsi="Times New Roman" w:cs="Times New Roman"/>
          <w:sz w:val="28"/>
          <w:szCs w:val="28"/>
        </w:rPr>
        <w:t xml:space="preserve"> высказывания (задание № 10).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При заполнении оценочного листа можно использовать </w:t>
      </w:r>
      <w:r w:rsidR="00311C77" w:rsidRPr="006362BF">
        <w:rPr>
          <w:rFonts w:ascii="Times New Roman" w:hAnsi="Times New Roman" w:cs="Times New Roman"/>
          <w:sz w:val="28"/>
          <w:szCs w:val="28"/>
        </w:rPr>
        <w:t>следующие</w:t>
      </w:r>
      <w:r w:rsidRPr="006362BF">
        <w:rPr>
          <w:rFonts w:ascii="Times New Roman" w:hAnsi="Times New Roman" w:cs="Times New Roman"/>
          <w:sz w:val="28"/>
          <w:szCs w:val="28"/>
        </w:rPr>
        <w:t xml:space="preserve"> условные обозначения: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разборчивый и аккуратный почерк — А;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неразборчивый почерк — 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3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lastRenderedPageBreak/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AA7DCB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В;</w:t>
      </w:r>
    </w:p>
    <w:p w:rsidR="006362BF" w:rsidRPr="006362BF" w:rsidRDefault="00AA7DCB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В;</w:t>
      </w:r>
    </w:p>
    <w:p w:rsidR="006362BF" w:rsidRPr="006362BF" w:rsidRDefault="00AA7DCB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отмечены все три: А, Б, Д;</w:t>
      </w:r>
    </w:p>
    <w:p w:rsidR="006362BF" w:rsidRPr="006362BF" w:rsidRDefault="00AA7DCB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В — 4, Г — 3, Д — 5.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</w:t>
      </w:r>
      <w:r w:rsidR="00311C77"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4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Б;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В;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подчеркнуто (у) коровы;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</w:t>
      </w:r>
      <w:r w:rsidR="00311C77"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5.1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2, 4, 6;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8, 6, 4;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3, 4, 5;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4, 7, 10.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5.2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lastRenderedPageBreak/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8 или 0;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2 или 10;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6 или 2;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1 и 13 (или 13 и 1).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6.1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ответ точно соответствует кодам правильных </w:t>
      </w:r>
      <w:r w:rsidR="00311C77">
        <w:rPr>
          <w:rFonts w:ascii="Times New Roman" w:hAnsi="Times New Roman" w:cs="Times New Roman"/>
          <w:sz w:val="28"/>
          <w:szCs w:val="28"/>
        </w:rPr>
        <w:t>ответов, при этом нет противоре</w:t>
      </w:r>
      <w:r w:rsidRPr="006362BF">
        <w:rPr>
          <w:rFonts w:ascii="Times New Roman" w:hAnsi="Times New Roman" w:cs="Times New Roman"/>
          <w:sz w:val="28"/>
          <w:szCs w:val="28"/>
        </w:rPr>
        <w:t>чивых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й вариант — записано ловить, при этом могут быть </w:t>
      </w:r>
      <w:r w:rsidRPr="006362BF">
        <w:rPr>
          <w:rFonts w:ascii="Times New Roman" w:hAnsi="Times New Roman" w:cs="Times New Roman"/>
          <w:sz w:val="28"/>
          <w:szCs w:val="28"/>
        </w:rPr>
        <w:t>обозначены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 и звуки, указывающие на мягкость согласных;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й вариант — записано просить, при этом могут быть </w:t>
      </w:r>
      <w:r w:rsidRPr="006362BF">
        <w:rPr>
          <w:rFonts w:ascii="Times New Roman" w:hAnsi="Times New Roman" w:cs="Times New Roman"/>
          <w:sz w:val="28"/>
          <w:szCs w:val="28"/>
        </w:rPr>
        <w:t>обозначены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 и звуки, указывающие на мягкость согласных;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й вариант — записано старик, при этом может быть </w:t>
      </w:r>
      <w:r w:rsidRPr="006362BF">
        <w:rPr>
          <w:rFonts w:ascii="Times New Roman" w:hAnsi="Times New Roman" w:cs="Times New Roman"/>
          <w:sz w:val="28"/>
          <w:szCs w:val="28"/>
        </w:rPr>
        <w:t>обозначен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 и звук, указывающий на мягкость согласной;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й вариант — записано улетел, при этом могут быть </w:t>
      </w:r>
      <w:r w:rsidRPr="006362BF">
        <w:rPr>
          <w:rFonts w:ascii="Times New Roman" w:hAnsi="Times New Roman" w:cs="Times New Roman"/>
          <w:sz w:val="28"/>
          <w:szCs w:val="28"/>
        </w:rPr>
        <w:t>обозначены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 и звуки, указывающие на мягкость согласных.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6.2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5 звуков, 6 букв;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6 звуков, 7 букв;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6 звуков, 6 букв;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6 звуков, 6 букв.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</w:t>
      </w:r>
      <w:r w:rsidR="00311C77"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Задания дополнительной части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7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ответ точно соответствует кодам правильных ответов, при этом нет </w:t>
      </w:r>
      <w:r w:rsidR="00311C77" w:rsidRPr="006362BF">
        <w:rPr>
          <w:rFonts w:ascii="Times New Roman" w:hAnsi="Times New Roman" w:cs="Times New Roman"/>
          <w:sz w:val="28"/>
          <w:szCs w:val="28"/>
        </w:rPr>
        <w:t>противоречивых</w:t>
      </w:r>
      <w:r w:rsidRPr="006362BF">
        <w:rPr>
          <w:rFonts w:ascii="Times New Roman" w:hAnsi="Times New Roman" w:cs="Times New Roman"/>
          <w:sz w:val="28"/>
          <w:szCs w:val="28"/>
        </w:rPr>
        <w:t xml:space="preserve">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отмечено только Б;</w:t>
      </w:r>
    </w:p>
    <w:p w:rsid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2-й вариант — отмечены оба Б, В; 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62BF">
        <w:rPr>
          <w:rFonts w:ascii="Times New Roman" w:hAnsi="Times New Roman" w:cs="Times New Roman"/>
          <w:sz w:val="28"/>
          <w:szCs w:val="28"/>
        </w:rPr>
        <w:t>й вариант — отмечено только Б;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4-й вариант — записано мышь/мыши — шмель/шмели клевер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</w:t>
      </w:r>
      <w:r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8.1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 соответствует кодам правильных ответов, при этом нет противоречивых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проведены все 3 стрелки: к названию «Неживая природа» — солнце,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 названию «Живая природа» — мышь, клевер;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проведены все 3 стрелки: к названию «Растение» — береза, клевер, к названию «Животное» — муравей;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проведены все 4 стрелки: к названию «Дерево» — ель,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 названию «Травянистое растение» — пшеница, тюльпан, ромашки;</w:t>
      </w:r>
    </w:p>
    <w:p w:rsidR="006362BF" w:rsidRPr="006362BF" w:rsidRDefault="00311C77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проведены все 3 стрелки: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 названию «Объекты живой природы» — лягушка, орел, к названию «Сделано человеком» — замок. Все иные ответы, отличающие</w:t>
      </w:r>
      <w:r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8.2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lastRenderedPageBreak/>
        <w:t>Оценка 1 балл в оценочном листе ставится, если ответ точно соответствует кодам правильных ответов, при этом нет противоречивых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>
        <w:rPr>
          <w:rFonts w:ascii="Times New Roman" w:hAnsi="Times New Roman" w:cs="Times New Roman"/>
          <w:sz w:val="28"/>
          <w:szCs w:val="28"/>
        </w:rPr>
        <w:t>й вариант —</w:t>
      </w:r>
      <w:r w:rsidR="006362BF" w:rsidRPr="006362BF">
        <w:rPr>
          <w:rFonts w:ascii="Times New Roman" w:hAnsi="Times New Roman" w:cs="Times New Roman"/>
          <w:sz w:val="28"/>
          <w:szCs w:val="28"/>
        </w:rPr>
        <w:t xml:space="preserve"> верно даны оба примера;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верно даны оба примера;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верно дан один пример;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верно даны оба примера.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</w:t>
      </w:r>
      <w:r>
        <w:rPr>
          <w:rFonts w:ascii="Times New Roman" w:hAnsi="Times New Roman" w:cs="Times New Roman"/>
          <w:sz w:val="28"/>
          <w:szCs w:val="28"/>
        </w:rPr>
        <w:t>ся от описанных, оцениваются в 0</w:t>
      </w:r>
      <w:r w:rsidRPr="006362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9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 соответствует кодам правильных ответов, при этом нет противоречивых записей или пометок.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Коды правильных ответов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6;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10;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7;</w:t>
      </w:r>
    </w:p>
    <w:p w:rsidR="006362BF" w:rsidRPr="006362BF" w:rsidRDefault="00C40C83" w:rsidP="0063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6362BF" w:rsidRPr="006362BF">
        <w:rPr>
          <w:rFonts w:ascii="Times New Roman" w:hAnsi="Times New Roman" w:cs="Times New Roman"/>
          <w:sz w:val="28"/>
          <w:szCs w:val="28"/>
        </w:rPr>
        <w:t>й вариант — записано 8, Б.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10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в составленном (или выписанном из текста) предложении/предложениях прослеживается связь с заданным вопросом.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описанного, оцениваются в 0 баллов.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При оценке этого задания целесообразно зафиксировать (не выставляя баллов) разборчивость почерка (аналогично тому, как это делалось в задании 2).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Задание 11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смысл слова передан верно или без существенных искажений; при этом в многозначных словах может быть пояснено только одно какое-то значение. Для передачи значения слова </w:t>
      </w:r>
      <w:r w:rsidRPr="006362BF">
        <w:rPr>
          <w:rFonts w:ascii="Times New Roman" w:hAnsi="Times New Roman" w:cs="Times New Roman"/>
          <w:sz w:val="28"/>
          <w:szCs w:val="28"/>
        </w:rPr>
        <w:lastRenderedPageBreak/>
        <w:t>может быть использован любой способ, например, значение слова раскрывается с помощью: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его пояснения (в том числе с использованием конструкции типа «это когда...»);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приведения примера употребления этого слова;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подбора синонима, однокоренного слова;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—</w:t>
      </w:r>
      <w:r w:rsidRPr="006362BF">
        <w:rPr>
          <w:rFonts w:ascii="Times New Roman" w:hAnsi="Times New Roman" w:cs="Times New Roman"/>
          <w:sz w:val="28"/>
          <w:szCs w:val="28"/>
        </w:rPr>
        <w:tab/>
        <w:t>иным способом.</w:t>
      </w:r>
    </w:p>
    <w:p w:rsidR="006362BF" w:rsidRP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 xml:space="preserve">Оценка 0 баллов в оценочном листе ставится, если смысл </w:t>
      </w:r>
      <w:r w:rsidR="0094623E" w:rsidRPr="006362BF">
        <w:rPr>
          <w:rFonts w:ascii="Times New Roman" w:hAnsi="Times New Roman" w:cs="Times New Roman"/>
          <w:sz w:val="28"/>
          <w:szCs w:val="28"/>
        </w:rPr>
        <w:t>слова</w:t>
      </w:r>
      <w:r w:rsidRPr="006362BF">
        <w:rPr>
          <w:rFonts w:ascii="Times New Roman" w:hAnsi="Times New Roman" w:cs="Times New Roman"/>
          <w:sz w:val="28"/>
          <w:szCs w:val="28"/>
        </w:rPr>
        <w:t xml:space="preserve"> передан неверно, с существенными искажениями или в ответе присутствует тавтология.</w:t>
      </w:r>
    </w:p>
    <w:p w:rsidR="006362BF" w:rsidRDefault="006362BF" w:rsidP="006362BF">
      <w:pPr>
        <w:rPr>
          <w:rFonts w:ascii="Times New Roman" w:hAnsi="Times New Roman" w:cs="Times New Roman"/>
          <w:sz w:val="28"/>
          <w:szCs w:val="28"/>
        </w:rPr>
      </w:pPr>
      <w:r w:rsidRPr="006362BF">
        <w:rPr>
          <w:rFonts w:ascii="Times New Roman" w:hAnsi="Times New Roman" w:cs="Times New Roman"/>
          <w:sz w:val="28"/>
          <w:szCs w:val="28"/>
        </w:rPr>
        <w:t>При оценке этого задания целесообразно зафиксировать (не выставляя баллы) разборчивость почерка.</w:t>
      </w:r>
    </w:p>
    <w:p w:rsidR="0094623E" w:rsidRP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sz w:val="28"/>
          <w:szCs w:val="28"/>
        </w:rPr>
        <w:t>Задания 1—11: Самостоятельность выполнения работы</w:t>
      </w:r>
    </w:p>
    <w:p w:rsidR="0094623E" w:rsidRP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sz w:val="28"/>
          <w:szCs w:val="28"/>
        </w:rPr>
        <w:t>Максимальная оценка — 2 балла.</w:t>
      </w:r>
    </w:p>
    <w:p w:rsidR="0094623E" w:rsidRP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sz w:val="28"/>
          <w:szCs w:val="28"/>
        </w:rPr>
        <w:t>Оценка 2 балла в оценочном листе ставится, если ребенок работал полностью самостоятельно.</w:t>
      </w:r>
    </w:p>
    <w:p w:rsidR="0094623E" w:rsidRP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sz w:val="28"/>
          <w:szCs w:val="28"/>
        </w:rPr>
        <w:t xml:space="preserve">Оценка 1 балл в оценочном листе ставится, если ребенок работал в основном самостоятельно, лишь изредка обращаясь к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94623E">
        <w:rPr>
          <w:rFonts w:ascii="Times New Roman" w:hAnsi="Times New Roman" w:cs="Times New Roman"/>
          <w:sz w:val="28"/>
          <w:szCs w:val="28"/>
        </w:rPr>
        <w:t>телю с конкретным вопросом на уточнение понимания, но не за подробными разъяснениями формулировки задания или за помощью.</w:t>
      </w:r>
    </w:p>
    <w:p w:rsid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sz w:val="28"/>
          <w:szCs w:val="28"/>
        </w:rPr>
        <w:t>Во всех иных случаях (частое обращение к учителю, постоянная перепроверка собственного понимания формулировки задания, обращения с затруднениями, требующими от учителя наводящих вопросов, и т. п.) в оценочный лист оценка не ставится или ставится 0 баллов.</w:t>
      </w:r>
    </w:p>
    <w:p w:rsid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</w:p>
    <w:p w:rsidR="00F87991" w:rsidRPr="00270ADD" w:rsidRDefault="00270ADD" w:rsidP="0027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DD">
        <w:rPr>
          <w:rFonts w:ascii="Times New Roman" w:hAnsi="Times New Roman" w:cs="Times New Roman"/>
          <w:b/>
          <w:sz w:val="28"/>
          <w:szCs w:val="28"/>
        </w:rPr>
        <w:t>Ф</w:t>
      </w:r>
      <w:r w:rsidR="00F87991" w:rsidRPr="00270ADD">
        <w:rPr>
          <w:rFonts w:ascii="Times New Roman" w:hAnsi="Times New Roman" w:cs="Times New Roman"/>
          <w:b/>
          <w:sz w:val="28"/>
          <w:szCs w:val="28"/>
        </w:rPr>
        <w:t>иксация результатов выполнения проверочной работы,</w:t>
      </w:r>
    </w:p>
    <w:p w:rsidR="00F87991" w:rsidRPr="00270ADD" w:rsidRDefault="00F87991" w:rsidP="0027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DD">
        <w:rPr>
          <w:rFonts w:ascii="Times New Roman" w:hAnsi="Times New Roman" w:cs="Times New Roman"/>
          <w:b/>
          <w:sz w:val="28"/>
          <w:szCs w:val="28"/>
        </w:rPr>
        <w:t>их анализ и интерпретация, использование результатов</w:t>
      </w: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ab/>
        <w:t>Результаты выполнения детьми итоговой проверочной работы заносятся учителем в базу данных или в таблицу Excel. Затем ответы кодируются и интерпретируются так, как это подробно описано выше.</w:t>
      </w: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ab/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ab/>
        <w:t>Примерные ориентиры для отнесения детей к той или иной группе для данной контрольной работы составляют:</w:t>
      </w: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>•</w:t>
      </w:r>
      <w:r w:rsidRPr="00F87991">
        <w:rPr>
          <w:rFonts w:ascii="Times New Roman" w:hAnsi="Times New Roman" w:cs="Times New Roman"/>
          <w:sz w:val="28"/>
          <w:szCs w:val="28"/>
        </w:rPr>
        <w:tab/>
        <w:t>Группа риска – д</w:t>
      </w:r>
      <w:r w:rsidR="00521263">
        <w:rPr>
          <w:rFonts w:ascii="Times New Roman" w:hAnsi="Times New Roman" w:cs="Times New Roman"/>
          <w:sz w:val="28"/>
          <w:szCs w:val="28"/>
        </w:rPr>
        <w:t>ети, набравшие суммарно менее 7 баллов из 15</w:t>
      </w:r>
      <w:r w:rsidRPr="00F87991"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F87991" w:rsidRP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>•</w:t>
      </w:r>
      <w:r w:rsidRPr="00F87991">
        <w:rPr>
          <w:rFonts w:ascii="Times New Roman" w:hAnsi="Times New Roman" w:cs="Times New Roman"/>
          <w:sz w:val="28"/>
          <w:szCs w:val="28"/>
        </w:rPr>
        <w:tab/>
        <w:t>Группа детей, достигших уровня базовой подготовки, но не превышающих его – д</w:t>
      </w:r>
      <w:r w:rsidR="00521263">
        <w:rPr>
          <w:rFonts w:ascii="Times New Roman" w:hAnsi="Times New Roman" w:cs="Times New Roman"/>
          <w:sz w:val="28"/>
          <w:szCs w:val="28"/>
        </w:rPr>
        <w:t>ети, набравшие суммарно от 7 до 11</w:t>
      </w:r>
      <w:r w:rsidRPr="00F87991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521263">
        <w:rPr>
          <w:rFonts w:ascii="Times New Roman" w:hAnsi="Times New Roman" w:cs="Times New Roman"/>
          <w:sz w:val="28"/>
          <w:szCs w:val="28"/>
        </w:rPr>
        <w:t>(из 15</w:t>
      </w:r>
      <w:r w:rsidRPr="00F87991">
        <w:rPr>
          <w:rFonts w:ascii="Times New Roman" w:hAnsi="Times New Roman" w:cs="Times New Roman"/>
          <w:sz w:val="28"/>
          <w:szCs w:val="28"/>
        </w:rPr>
        <w:t xml:space="preserve"> возможных).</w:t>
      </w:r>
    </w:p>
    <w:p w:rsidR="00F87991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>•</w:t>
      </w:r>
      <w:r w:rsidRPr="00F87991">
        <w:rPr>
          <w:rFonts w:ascii="Times New Roman" w:hAnsi="Times New Roman" w:cs="Times New Roman"/>
          <w:sz w:val="28"/>
          <w:szCs w:val="28"/>
        </w:rPr>
        <w:tab/>
        <w:t>Группа детей, достигших как базового, так и более высоких уровней – д</w:t>
      </w:r>
      <w:r w:rsidR="00AF172C">
        <w:rPr>
          <w:rFonts w:ascii="Times New Roman" w:hAnsi="Times New Roman" w:cs="Times New Roman"/>
          <w:sz w:val="28"/>
          <w:szCs w:val="28"/>
        </w:rPr>
        <w:t>ети, набравшие суммарно более 11 баллов (из 15</w:t>
      </w:r>
      <w:r w:rsidRPr="00F87991">
        <w:rPr>
          <w:rFonts w:ascii="Times New Roman" w:hAnsi="Times New Roman" w:cs="Times New Roman"/>
          <w:sz w:val="28"/>
          <w:szCs w:val="28"/>
        </w:rPr>
        <w:t xml:space="preserve"> возможных).</w:t>
      </w:r>
    </w:p>
    <w:p w:rsidR="00EF11CB" w:rsidRPr="00EF11CB" w:rsidRDefault="00EF11CB" w:rsidP="00EF11CB">
      <w:pPr>
        <w:rPr>
          <w:rFonts w:ascii="Times New Roman" w:hAnsi="Times New Roman" w:cs="Times New Roman"/>
          <w:sz w:val="28"/>
          <w:szCs w:val="28"/>
        </w:rPr>
      </w:pPr>
      <w:r w:rsidRPr="00EF11CB">
        <w:rPr>
          <w:rFonts w:ascii="Times New Roman" w:hAnsi="Times New Roman" w:cs="Times New Roman"/>
          <w:sz w:val="28"/>
          <w:szCs w:val="28"/>
        </w:rPr>
        <w:t>Отметка: «3» - 7-10 баллов, 50-69%</w:t>
      </w:r>
    </w:p>
    <w:p w:rsidR="00EF11CB" w:rsidRPr="00EF11CB" w:rsidRDefault="00EF11CB" w:rsidP="00EF11CB">
      <w:pPr>
        <w:rPr>
          <w:rFonts w:ascii="Times New Roman" w:hAnsi="Times New Roman" w:cs="Times New Roman"/>
          <w:sz w:val="28"/>
          <w:szCs w:val="28"/>
        </w:rPr>
      </w:pPr>
      <w:r w:rsidRPr="00EF11CB">
        <w:rPr>
          <w:rFonts w:ascii="Times New Roman" w:hAnsi="Times New Roman" w:cs="Times New Roman"/>
          <w:sz w:val="28"/>
          <w:szCs w:val="28"/>
        </w:rPr>
        <w:t xml:space="preserve">                  «4» - 11-13 баллов, 70-89%</w:t>
      </w:r>
    </w:p>
    <w:p w:rsidR="00EF11CB" w:rsidRPr="00F87991" w:rsidRDefault="00EF11CB" w:rsidP="00EF11CB">
      <w:pPr>
        <w:rPr>
          <w:rFonts w:ascii="Times New Roman" w:hAnsi="Times New Roman" w:cs="Times New Roman"/>
          <w:sz w:val="28"/>
          <w:szCs w:val="28"/>
        </w:rPr>
      </w:pPr>
      <w:r w:rsidRPr="00EF11CB">
        <w:rPr>
          <w:rFonts w:ascii="Times New Roman" w:hAnsi="Times New Roman" w:cs="Times New Roman"/>
          <w:sz w:val="28"/>
          <w:szCs w:val="28"/>
        </w:rPr>
        <w:t xml:space="preserve">                 «5» - 14, 15 баллов, 90-100%</w:t>
      </w:r>
    </w:p>
    <w:p w:rsidR="0094623E" w:rsidRDefault="00F87991" w:rsidP="00F87991">
      <w:pPr>
        <w:rPr>
          <w:rFonts w:ascii="Times New Roman" w:hAnsi="Times New Roman" w:cs="Times New Roman"/>
          <w:sz w:val="28"/>
          <w:szCs w:val="28"/>
        </w:rPr>
      </w:pPr>
      <w:r w:rsidRPr="00F87991">
        <w:rPr>
          <w:rFonts w:ascii="Times New Roman" w:hAnsi="Times New Roman" w:cs="Times New Roman"/>
          <w:sz w:val="28"/>
          <w:szCs w:val="28"/>
        </w:rPr>
        <w:tab/>
        <w:t>С помощью данной работы возможно оценить и отдельные, описанные выше, важнейшие аспекты обучения по отдельным предметам, включая сформированность умственных действий.</w:t>
      </w:r>
    </w:p>
    <w:p w:rsid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</w:p>
    <w:p w:rsidR="00AA7DCB" w:rsidRDefault="00AA7DCB" w:rsidP="0094623E">
      <w:pPr>
        <w:rPr>
          <w:rFonts w:ascii="Times New Roman" w:hAnsi="Times New Roman" w:cs="Times New Roman"/>
          <w:sz w:val="28"/>
          <w:szCs w:val="28"/>
        </w:rPr>
      </w:pPr>
    </w:p>
    <w:p w:rsidR="00AA7DCB" w:rsidRDefault="00AA7DCB" w:rsidP="0094623E">
      <w:pPr>
        <w:rPr>
          <w:rFonts w:ascii="Times New Roman" w:hAnsi="Times New Roman" w:cs="Times New Roman"/>
          <w:sz w:val="28"/>
          <w:szCs w:val="28"/>
        </w:rPr>
      </w:pPr>
    </w:p>
    <w:p w:rsid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641"/>
            <wp:effectExtent l="0" t="0" r="3175" b="5715"/>
            <wp:docPr id="2" name="Рисунок 2" descr="C:\Users\ANTONINA\Desktop\4.6 класс\компл 1 кл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NA\Desktop\4.6 класс\компл 1 кл\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P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</w:p>
    <w:p w:rsidR="0094623E" w:rsidRDefault="0094623E" w:rsidP="0094623E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3" name="Рисунок 3" descr="C:\Users\ANTONINA\Desktop\4.6 класс\компл 1 кл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NA\Desktop\4.6 класс\компл 1 кл\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94623E" w:rsidRDefault="0094623E" w:rsidP="0094623E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641"/>
            <wp:effectExtent l="0" t="0" r="3175" b="5715"/>
            <wp:docPr id="4" name="Рисунок 4" descr="C:\Users\ANTONINA\Desktop\4.6 класс\компл 1 кл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NA\Desktop\4.6 класс\компл 1 кл\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rPr>
          <w:rFonts w:ascii="Times New Roman" w:hAnsi="Times New Roman" w:cs="Times New Roman"/>
          <w:sz w:val="28"/>
          <w:szCs w:val="28"/>
        </w:rPr>
      </w:pPr>
    </w:p>
    <w:p w:rsidR="0094623E" w:rsidRDefault="0094623E" w:rsidP="0094623E">
      <w:pPr>
        <w:tabs>
          <w:tab w:val="left" w:pos="16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5" name="Рисунок 5" descr="C:\Users\ANTONINA\Desktop\4.6 класс\компл 1 кл\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NA\Desktop\4.6 класс\компл 1 кл\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6" name="Рисунок 6" descr="C:\Users\ANTONINA\Desktop\4.6 класс\компл 1 кл\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NA\Desktop\4.6 класс\компл 1 кл\p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641"/>
            <wp:effectExtent l="0" t="0" r="3175" b="5715"/>
            <wp:docPr id="7" name="Рисунок 7" descr="C:\Users\ANTONINA\Desktop\4.6 класс\компл 1 кл\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INA\Desktop\4.6 класс\компл 1 кл\p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8" name="Рисунок 8" descr="C:\Users\ANTONINA\Desktop\4.6 класс\компл 1 кл\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NA\Desktop\4.6 класс\компл 1 кл\p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Default="0094623E" w:rsidP="0094623E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9" name="Рисунок 9" descr="C:\Users\ANTONINA\Desktop\4.6 класс\компл 1 кл\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INA\Desktop\4.6 класс\компл 1 кл\p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3E" w:rsidRPr="0094623E" w:rsidRDefault="0094623E" w:rsidP="0094623E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641"/>
            <wp:effectExtent l="0" t="0" r="3175" b="5715"/>
            <wp:docPr id="10" name="Рисунок 10" descr="C:\Users\ANTONINA\Desktop\4.6 класс\компл 1 кл\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INA\Desktop\4.6 класс\компл 1 кл\p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23E" w:rsidRPr="0094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4E" w:rsidRDefault="0046774E" w:rsidP="0094623E">
      <w:pPr>
        <w:spacing w:after="0" w:line="240" w:lineRule="auto"/>
      </w:pPr>
      <w:r>
        <w:separator/>
      </w:r>
    </w:p>
  </w:endnote>
  <w:endnote w:type="continuationSeparator" w:id="0">
    <w:p w:rsidR="0046774E" w:rsidRDefault="0046774E" w:rsidP="0094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4E" w:rsidRDefault="0046774E" w:rsidP="0094623E">
      <w:pPr>
        <w:spacing w:after="0" w:line="240" w:lineRule="auto"/>
      </w:pPr>
      <w:r>
        <w:separator/>
      </w:r>
    </w:p>
  </w:footnote>
  <w:footnote w:type="continuationSeparator" w:id="0">
    <w:p w:rsidR="0046774E" w:rsidRDefault="0046774E" w:rsidP="0094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8"/>
    <w:rsid w:val="00007F1F"/>
    <w:rsid w:val="00125543"/>
    <w:rsid w:val="00127271"/>
    <w:rsid w:val="00173CA3"/>
    <w:rsid w:val="00270ADD"/>
    <w:rsid w:val="00311C77"/>
    <w:rsid w:val="00362549"/>
    <w:rsid w:val="003A05C9"/>
    <w:rsid w:val="003A74AB"/>
    <w:rsid w:val="00417345"/>
    <w:rsid w:val="0046774E"/>
    <w:rsid w:val="00521263"/>
    <w:rsid w:val="005C7900"/>
    <w:rsid w:val="00617C37"/>
    <w:rsid w:val="006362BF"/>
    <w:rsid w:val="006A2B40"/>
    <w:rsid w:val="006B3F4F"/>
    <w:rsid w:val="006C2097"/>
    <w:rsid w:val="008D06D5"/>
    <w:rsid w:val="008D7AE9"/>
    <w:rsid w:val="0094623E"/>
    <w:rsid w:val="00970F48"/>
    <w:rsid w:val="009D0644"/>
    <w:rsid w:val="00A85B41"/>
    <w:rsid w:val="00AA7DCB"/>
    <w:rsid w:val="00AC6DE6"/>
    <w:rsid w:val="00AD0C4E"/>
    <w:rsid w:val="00AF172C"/>
    <w:rsid w:val="00B46B6F"/>
    <w:rsid w:val="00C24A0C"/>
    <w:rsid w:val="00C40C83"/>
    <w:rsid w:val="00C969A8"/>
    <w:rsid w:val="00D01798"/>
    <w:rsid w:val="00D4484C"/>
    <w:rsid w:val="00EA5292"/>
    <w:rsid w:val="00EF11CB"/>
    <w:rsid w:val="00F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FDBC-90D2-4DF3-BD3C-4281E12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125543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12554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25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25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25543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2554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12554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8">
    <w:name w:val="Font Style98"/>
    <w:basedOn w:val="a0"/>
    <w:uiPriority w:val="99"/>
    <w:rsid w:val="001255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9">
    <w:name w:val="Font Style99"/>
    <w:basedOn w:val="a0"/>
    <w:uiPriority w:val="99"/>
    <w:rsid w:val="00125543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125543"/>
    <w:rPr>
      <w:rFonts w:ascii="Times New Roman" w:hAnsi="Times New Roman" w:cs="Times New Roman"/>
      <w:sz w:val="18"/>
      <w:szCs w:val="18"/>
    </w:rPr>
  </w:style>
  <w:style w:type="paragraph" w:customStyle="1" w:styleId="Style74">
    <w:name w:val="Style74"/>
    <w:basedOn w:val="a"/>
    <w:uiPriority w:val="99"/>
    <w:rsid w:val="00125543"/>
    <w:pPr>
      <w:widowControl w:val="0"/>
      <w:autoSpaceDE w:val="0"/>
      <w:autoSpaceDN w:val="0"/>
      <w:adjustRightInd w:val="0"/>
      <w:spacing w:after="0" w:line="7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EA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EA5292"/>
    <w:rPr>
      <w:rFonts w:ascii="Arial" w:hAnsi="Arial" w:cs="Arial"/>
      <w:sz w:val="16"/>
      <w:szCs w:val="16"/>
    </w:rPr>
  </w:style>
  <w:style w:type="character" w:customStyle="1" w:styleId="FontStyle101">
    <w:name w:val="Font Style101"/>
    <w:basedOn w:val="a0"/>
    <w:uiPriority w:val="99"/>
    <w:rsid w:val="00B46B6F"/>
    <w:rPr>
      <w:rFonts w:ascii="Arial" w:hAnsi="Arial" w:cs="Arial"/>
      <w:sz w:val="14"/>
      <w:szCs w:val="14"/>
    </w:rPr>
  </w:style>
  <w:style w:type="character" w:customStyle="1" w:styleId="FontStyle109">
    <w:name w:val="Font Style109"/>
    <w:basedOn w:val="a0"/>
    <w:uiPriority w:val="99"/>
    <w:rsid w:val="00B46B6F"/>
    <w:rPr>
      <w:rFonts w:ascii="Tahoma" w:hAnsi="Tahoma" w:cs="Tahoma"/>
      <w:sz w:val="16"/>
      <w:szCs w:val="16"/>
    </w:rPr>
  </w:style>
  <w:style w:type="paragraph" w:customStyle="1" w:styleId="Style65">
    <w:name w:val="Style65"/>
    <w:basedOn w:val="a"/>
    <w:uiPriority w:val="99"/>
    <w:rsid w:val="00B46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23E"/>
  </w:style>
  <w:style w:type="paragraph" w:styleId="a6">
    <w:name w:val="footer"/>
    <w:basedOn w:val="a"/>
    <w:link w:val="a7"/>
    <w:uiPriority w:val="99"/>
    <w:unhideWhenUsed/>
    <w:rsid w:val="0094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34</cp:revision>
  <dcterms:created xsi:type="dcterms:W3CDTF">2021-10-05T12:33:00Z</dcterms:created>
  <dcterms:modified xsi:type="dcterms:W3CDTF">2021-10-09T06:13:00Z</dcterms:modified>
</cp:coreProperties>
</file>